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286A1" w14:textId="6A61D5BB" w:rsidR="00604FC6" w:rsidRDefault="00F82B19" w:rsidP="00550B32">
      <w:pPr>
        <w:pStyle w:val="bodytext"/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  <w:bCs/>
          <w:color w:val="222222"/>
          <w:shd w:val="clear" w:color="auto" w:fill="FFFFFF"/>
        </w:rPr>
      </w:pPr>
      <w:r>
        <w:rPr>
          <w:rFonts w:asciiTheme="minorHAnsi" w:hAnsiTheme="minorHAnsi" w:cstheme="minorHAnsi"/>
          <w:b/>
          <w:bCs/>
          <w:noProof/>
          <w:color w:val="222222"/>
          <w:shd w:val="clear" w:color="auto" w:fill="FFFFFF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615B3289" wp14:editId="1A35DC37">
            <wp:simplePos x="0" y="0"/>
            <wp:positionH relativeFrom="column">
              <wp:posOffset>5385435</wp:posOffset>
            </wp:positionH>
            <wp:positionV relativeFrom="paragraph">
              <wp:posOffset>-115570</wp:posOffset>
            </wp:positionV>
            <wp:extent cx="813047" cy="1196340"/>
            <wp:effectExtent l="0" t="0" r="6350" b="3810"/>
            <wp:wrapNone/>
            <wp:docPr id="194261740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617408" name="Immagine 194261740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047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01E9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Promuovere a</w:t>
      </w:r>
      <w:r w:rsidR="00397B83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zioni di contrasto alla</w:t>
      </w:r>
      <w:r w:rsidR="00550B32" w:rsidRPr="00BD3850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 xml:space="preserve"> povertà educativa</w:t>
      </w:r>
      <w:r w:rsidR="006E6F6E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 xml:space="preserve"> (gruppi famiglie </w:t>
      </w:r>
      <w:r w:rsidR="004315C4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o genitori IC)</w:t>
      </w:r>
    </w:p>
    <w:p w14:paraId="45BCFE7A" w14:textId="77777777" w:rsidR="00646C09" w:rsidRPr="002B1414" w:rsidRDefault="00646C09" w:rsidP="007D62A8">
      <w:pPr>
        <w:pStyle w:val="bodytext"/>
        <w:shd w:val="clear" w:color="auto" w:fill="FFFFFF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i/>
          <w:iCs/>
          <w:color w:val="C00000"/>
          <w:shd w:val="clear" w:color="auto" w:fill="FFFFFF"/>
        </w:rPr>
      </w:pPr>
      <w:r w:rsidRPr="002B1414">
        <w:rPr>
          <w:rFonts w:asciiTheme="minorHAnsi" w:hAnsiTheme="minorHAnsi" w:cstheme="minorHAnsi"/>
          <w:i/>
          <w:iCs/>
          <w:color w:val="C00000"/>
          <w:shd w:val="clear" w:color="auto" w:fill="FFFFFF"/>
        </w:rPr>
        <w:t>Preghiera</w:t>
      </w:r>
    </w:p>
    <w:p w14:paraId="4D1F89EC" w14:textId="2875C9A0" w:rsidR="000B23D3" w:rsidRDefault="00646C09" w:rsidP="007D62A8">
      <w:pPr>
        <w:pStyle w:val="bodytext"/>
        <w:shd w:val="clear" w:color="auto" w:fill="FFFFFF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>Segno della croce</w:t>
      </w:r>
      <w:r w:rsidR="002B1414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2B1414" w:rsidRPr="002B1414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(s</w:t>
      </w:r>
      <w:r w:rsidR="000B23D3" w:rsidRPr="002B1414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ilenzio per entrare </w:t>
      </w:r>
      <w:r w:rsidR="00703610" w:rsidRPr="002B1414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in clima di ascolto</w:t>
      </w:r>
      <w:r w:rsidR="002B1414" w:rsidRPr="002B1414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)</w:t>
      </w:r>
    </w:p>
    <w:p w14:paraId="5D81BCDA" w14:textId="0C0AB2CC" w:rsidR="00703610" w:rsidRPr="002B1414" w:rsidRDefault="00703610" w:rsidP="00703610">
      <w:pPr>
        <w:pStyle w:val="bodytext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i/>
          <w:iCs/>
          <w:color w:val="C00000"/>
          <w:shd w:val="clear" w:color="auto" w:fill="FFFFFF"/>
        </w:rPr>
      </w:pPr>
      <w:r w:rsidRPr="002B1414">
        <w:rPr>
          <w:rFonts w:asciiTheme="minorHAnsi" w:hAnsiTheme="minorHAnsi" w:cstheme="minorHAnsi"/>
          <w:i/>
          <w:iCs/>
          <w:color w:val="C00000"/>
          <w:shd w:val="clear" w:color="auto" w:fill="FFFFFF"/>
        </w:rPr>
        <w:t>Dal Vangelo secondo Matteo</w:t>
      </w:r>
    </w:p>
    <w:p w14:paraId="12B41366" w14:textId="5A7008A6" w:rsidR="001257B8" w:rsidRPr="00A66FFE" w:rsidRDefault="00AE3997" w:rsidP="007D62A8">
      <w:pPr>
        <w:pStyle w:val="bodytext"/>
        <w:shd w:val="clear" w:color="auto" w:fill="FFFFFF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A66FFE">
        <w:rPr>
          <w:rFonts w:asciiTheme="minorHAnsi" w:hAnsiTheme="minorHAnsi" w:cstheme="minorHAnsi"/>
          <w:color w:val="222222"/>
          <w:shd w:val="clear" w:color="auto" w:fill="FFFFFF"/>
        </w:rPr>
        <w:t>In quel momento i discepoli si avvicinarono a Gesù dicendo: "</w:t>
      </w:r>
      <w:proofErr w:type="gramStart"/>
      <w:r w:rsidRPr="00A66FFE">
        <w:rPr>
          <w:rFonts w:asciiTheme="minorHAnsi" w:hAnsiTheme="minorHAnsi" w:cstheme="minorHAnsi"/>
          <w:color w:val="222222"/>
          <w:shd w:val="clear" w:color="auto" w:fill="FFFFFF"/>
        </w:rPr>
        <w:t>Chi dunque</w:t>
      </w:r>
      <w:proofErr w:type="gramEnd"/>
      <w:r w:rsidRPr="00A66FFE">
        <w:rPr>
          <w:rFonts w:asciiTheme="minorHAnsi" w:hAnsiTheme="minorHAnsi" w:cstheme="minorHAnsi"/>
          <w:color w:val="222222"/>
          <w:shd w:val="clear" w:color="auto" w:fill="FFFFFF"/>
        </w:rPr>
        <w:t xml:space="preserve"> è più grande nel regno dei cieli?". Allora chiamò a sé un bambino, lo pose in mezzo a loro e disse: "In verità io vi dico: se non vi convertirete e non diventerete come i bambini, non entrerete nel regno dei cieli. Perciò chiunque si farà piccolo come questo bambino, costui è il più grande nel regno dei cieli. E chi accoglierà un solo bambino come questo nel mio nome, accoglie me.</w:t>
      </w:r>
      <w:r w:rsidR="00C34FDE" w:rsidRPr="00A66FFE">
        <w:rPr>
          <w:rFonts w:asciiTheme="minorHAnsi" w:hAnsiTheme="minorHAnsi" w:cstheme="minorHAnsi"/>
          <w:color w:val="222222"/>
          <w:shd w:val="clear" w:color="auto" w:fill="FFFFFF"/>
        </w:rPr>
        <w:t xml:space="preserve"> […] Guardate di non disprezzare uno solo di questi piccoli, perché io vi dico che i loro angeli nei cieli vedono sempre la faccia del Padre mio che è nei cieli.</w:t>
      </w:r>
    </w:p>
    <w:p w14:paraId="17FAB6C6" w14:textId="1D4398AC" w:rsidR="002B1414" w:rsidRPr="006F1AA3" w:rsidRDefault="006F1CFA" w:rsidP="007D62A8">
      <w:pPr>
        <w:pStyle w:val="bodytext"/>
        <w:shd w:val="clear" w:color="auto" w:fill="FFFFFF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i/>
          <w:iCs/>
          <w:color w:val="C00000"/>
          <w:shd w:val="clear" w:color="auto" w:fill="FFFFFF"/>
        </w:rPr>
      </w:pPr>
      <w:r w:rsidRPr="006F1AA3">
        <w:rPr>
          <w:rFonts w:asciiTheme="minorHAnsi" w:hAnsiTheme="minorHAnsi" w:cstheme="minorHAnsi"/>
          <w:i/>
          <w:iCs/>
          <w:color w:val="C00000"/>
          <w:shd w:val="clear" w:color="auto" w:fill="FFFFFF"/>
        </w:rPr>
        <w:t>Risonanze</w:t>
      </w:r>
    </w:p>
    <w:p w14:paraId="602D29CB" w14:textId="388E8006" w:rsidR="006F1CFA" w:rsidRPr="00064E9D" w:rsidRDefault="006F1CFA" w:rsidP="00064E9D">
      <w:pPr>
        <w:pStyle w:val="bodytext"/>
        <w:shd w:val="clear" w:color="auto" w:fill="FFFFFF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>Padre Nostro</w:t>
      </w:r>
    </w:p>
    <w:p w14:paraId="2768DAC2" w14:textId="77777777" w:rsidR="00064E9D" w:rsidRPr="00025B8A" w:rsidRDefault="00064E9D" w:rsidP="00064E9D">
      <w:pPr>
        <w:pStyle w:val="bodytext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i/>
          <w:iCs/>
          <w:color w:val="C00000"/>
          <w:shd w:val="clear" w:color="auto" w:fill="FFFFFF"/>
        </w:rPr>
      </w:pPr>
      <w:r>
        <w:rPr>
          <w:rFonts w:asciiTheme="minorHAnsi" w:hAnsiTheme="minorHAnsi" w:cstheme="minorHAnsi"/>
          <w:i/>
          <w:iCs/>
          <w:color w:val="C00000"/>
          <w:shd w:val="clear" w:color="auto" w:fill="FFFFFF"/>
        </w:rPr>
        <w:t>L’introduzione al tema è proposta attraverso la v</w:t>
      </w:r>
      <w:r w:rsidRPr="00050B8A">
        <w:rPr>
          <w:rFonts w:asciiTheme="minorHAnsi" w:hAnsiTheme="minorHAnsi" w:cstheme="minorHAnsi"/>
          <w:i/>
          <w:iCs/>
          <w:color w:val="C00000"/>
          <w:shd w:val="clear" w:color="auto" w:fill="FFFFFF"/>
        </w:rPr>
        <w:t>isione di alcuni video:</w:t>
      </w:r>
    </w:p>
    <w:tbl>
      <w:tblPr>
        <w:tblStyle w:val="Grigliatabella"/>
        <w:tblW w:w="9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835"/>
        <w:gridCol w:w="1926"/>
        <w:gridCol w:w="2835"/>
      </w:tblGrid>
      <w:tr w:rsidR="00064E9D" w14:paraId="41B8F98F" w14:textId="77777777">
        <w:trPr>
          <w:trHeight w:val="20"/>
        </w:trPr>
        <w:tc>
          <w:tcPr>
            <w:tcW w:w="1926" w:type="dxa"/>
            <w:vAlign w:val="center"/>
          </w:tcPr>
          <w:p w14:paraId="7C9CF986" w14:textId="77777777" w:rsidR="00064E9D" w:rsidRPr="00DB573A" w:rsidRDefault="00064E9D">
            <w:pPr>
              <w:pStyle w:val="bodytext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B573A">
              <w:rPr>
                <w:rFonts w:asciiTheme="minorHAnsi" w:hAnsiTheme="minorHAnsi" w:cstheme="minorHAnsi"/>
                <w:noProof/>
                <w:color w:val="222222"/>
                <w:sz w:val="22"/>
                <w:szCs w:val="22"/>
                <w:shd w:val="clear" w:color="auto" w:fill="FFFFFF"/>
              </w:rPr>
              <w:drawing>
                <wp:inline distT="0" distB="0" distL="0" distR="0" wp14:anchorId="14A694ED" wp14:editId="6666008E">
                  <wp:extent cx="900000" cy="900000"/>
                  <wp:effectExtent l="0" t="0" r="0" b="0"/>
                  <wp:docPr id="368345182" name="Immagine 2" descr="Immagine che contiene modello, quadrato, pixel, punto&#10;&#10;Descrizione generata automaticamente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345182" name="Immagine 2" descr="Immagine che contiene modello, quadrato, pixel, punto&#10;&#10;Descrizione generata automaticamente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14:paraId="2D1D7A99" w14:textId="77777777" w:rsidR="00064E9D" w:rsidRPr="00DB573A" w:rsidRDefault="00064E9D">
            <w:pPr>
              <w:pStyle w:val="bodytext"/>
              <w:spacing w:before="0" w:beforeAutospacing="0" w:after="0" w:afterAutospacing="0" w:line="276" w:lineRule="auto"/>
              <w:jc w:val="center"/>
              <w:rPr>
                <w:rStyle w:val="Collegamentoipertestuale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DB573A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fldChar w:fldCharType="begin"/>
            </w:r>
            <w:r w:rsidRPr="00DB573A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instrText>HYPERLINK "https://www.youtube.com/watch?v=bhwYgMJ3hWA"</w:instrText>
            </w:r>
            <w:r w:rsidRPr="00DB573A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r>
            <w:r w:rsidRPr="00DB573A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fldChar w:fldCharType="separate"/>
            </w:r>
            <w:r w:rsidRPr="00DB573A">
              <w:rPr>
                <w:rStyle w:val="Collegamentoipertestuale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Povertà educativa e povertà assoluta in Italia</w:t>
            </w:r>
          </w:p>
          <w:p w14:paraId="5EF50F3B" w14:textId="77777777" w:rsidR="00064E9D" w:rsidRPr="00DB573A" w:rsidRDefault="00064E9D">
            <w:pPr>
              <w:pStyle w:val="bodytext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B573A">
              <w:rPr>
                <w:rStyle w:val="Collegamentoipertestuale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(Save the Children)</w:t>
            </w:r>
            <w:r w:rsidRPr="00DB573A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1926" w:type="dxa"/>
            <w:vAlign w:val="center"/>
          </w:tcPr>
          <w:p w14:paraId="7A56277E" w14:textId="77777777" w:rsidR="00064E9D" w:rsidRPr="00DB573A" w:rsidRDefault="00064E9D">
            <w:pPr>
              <w:pStyle w:val="bodytext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B573A">
              <w:rPr>
                <w:rFonts w:asciiTheme="minorHAnsi" w:hAnsiTheme="minorHAnsi" w:cstheme="minorHAnsi"/>
                <w:noProof/>
                <w:color w:val="222222"/>
                <w:sz w:val="22"/>
                <w:szCs w:val="22"/>
                <w:shd w:val="clear" w:color="auto" w:fill="FFFFFF"/>
              </w:rPr>
              <w:drawing>
                <wp:inline distT="0" distB="0" distL="0" distR="0" wp14:anchorId="41B9C0C2" wp14:editId="723028D7">
                  <wp:extent cx="900000" cy="900000"/>
                  <wp:effectExtent l="0" t="0" r="0" b="0"/>
                  <wp:docPr id="95851403" name="Immagine 4" descr="Immagine che contiene modello, quadrato, pixel, punto&#10;&#10;Descrizione generata automaticamente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51403" name="Immagine 4" descr="Immagine che contiene modello, quadrato, pixel, punto&#10;&#10;Descrizione generata automaticamente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14:paraId="5635FD8A" w14:textId="77777777" w:rsidR="00064E9D" w:rsidRPr="00DB573A" w:rsidRDefault="00064E9D">
            <w:pPr>
              <w:pStyle w:val="bodytext"/>
              <w:spacing w:before="0" w:beforeAutospacing="0" w:after="0" w:afterAutospacing="0" w:line="276" w:lineRule="auto"/>
              <w:jc w:val="center"/>
              <w:rPr>
                <w:rStyle w:val="Collegamentoipertestuale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DB573A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fldChar w:fldCharType="begin"/>
            </w:r>
            <w:r w:rsidRPr="00DB573A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instrText>HYPERLINK "https://www.youtube.com/watch?v=Se3DcVf2Q2k"</w:instrText>
            </w:r>
            <w:r w:rsidRPr="00DB573A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r>
            <w:r w:rsidRPr="00DB573A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fldChar w:fldCharType="separate"/>
            </w:r>
            <w:r w:rsidRPr="00DB573A">
              <w:rPr>
                <w:rStyle w:val="Collegamentoipertestuale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Elisabetta Dodi – Povertà educativa: lo sguardo degli adulti e delle istituzioni</w:t>
            </w:r>
          </w:p>
          <w:p w14:paraId="704C7F35" w14:textId="77777777" w:rsidR="00064E9D" w:rsidRPr="00DB573A" w:rsidRDefault="00064E9D">
            <w:pPr>
              <w:pStyle w:val="bodytext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B573A">
              <w:rPr>
                <w:rStyle w:val="Collegamentoipertestuale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(Fondazione Giangiacomo Feltrinelli)</w:t>
            </w:r>
            <w:r w:rsidRPr="00DB573A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fldChar w:fldCharType="end"/>
            </w:r>
          </w:p>
        </w:tc>
      </w:tr>
      <w:tr w:rsidR="00064E9D" w14:paraId="0EC7DF72" w14:textId="77777777">
        <w:trPr>
          <w:trHeight w:val="20"/>
        </w:trPr>
        <w:tc>
          <w:tcPr>
            <w:tcW w:w="1926" w:type="dxa"/>
            <w:vAlign w:val="center"/>
          </w:tcPr>
          <w:p w14:paraId="704AAC9A" w14:textId="77777777" w:rsidR="00064E9D" w:rsidRPr="00DB573A" w:rsidRDefault="00064E9D">
            <w:pPr>
              <w:pStyle w:val="bodytext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B573A">
              <w:rPr>
                <w:rFonts w:asciiTheme="minorHAnsi" w:hAnsiTheme="minorHAnsi" w:cstheme="minorHAnsi"/>
                <w:noProof/>
                <w:color w:val="222222"/>
                <w:sz w:val="22"/>
                <w:szCs w:val="22"/>
                <w:shd w:val="clear" w:color="auto" w:fill="FFFFFF"/>
              </w:rPr>
              <w:drawing>
                <wp:inline distT="0" distB="0" distL="0" distR="0" wp14:anchorId="30CDE745" wp14:editId="3C9BC2EE">
                  <wp:extent cx="900000" cy="900000"/>
                  <wp:effectExtent l="0" t="0" r="0" b="0"/>
                  <wp:docPr id="1505650493" name="Immagine 3" descr="Immagine che contiene modello, quadrato, pixel, punto&#10;&#10;Descrizione generata automaticament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650493" name="Immagine 3" descr="Immagine che contiene modello, quadrato, pixel, punto&#10;&#10;Descrizione generata automaticamente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14:paraId="7BCC7EFC" w14:textId="77777777" w:rsidR="00064E9D" w:rsidRPr="00DB573A" w:rsidRDefault="00064E9D">
            <w:pPr>
              <w:pStyle w:val="bodytext"/>
              <w:spacing w:before="0" w:beforeAutospacing="0" w:after="0" w:afterAutospacing="0" w:line="276" w:lineRule="auto"/>
              <w:jc w:val="center"/>
              <w:rPr>
                <w:rStyle w:val="Collegamentoipertestuale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DB573A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fldChar w:fldCharType="begin"/>
            </w:r>
            <w:r w:rsidRPr="00DB573A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instrText>HYPERLINK "https://www.youtube.com/watch?v=UPeP4BBO24o"</w:instrText>
            </w:r>
            <w:r w:rsidRPr="00DB573A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r>
            <w:r w:rsidRPr="00DB573A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fldChar w:fldCharType="separate"/>
            </w:r>
            <w:r w:rsidRPr="00DB573A">
              <w:rPr>
                <w:rStyle w:val="Collegamentoipertestuale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Allarme povertà educativa in Italia</w:t>
            </w:r>
          </w:p>
          <w:p w14:paraId="6F30913D" w14:textId="77777777" w:rsidR="00064E9D" w:rsidRPr="00DB573A" w:rsidRDefault="00064E9D">
            <w:pPr>
              <w:pStyle w:val="bodytext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B573A">
              <w:rPr>
                <w:rStyle w:val="Collegamentoipertestuale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(TG 2000)</w:t>
            </w:r>
            <w:r w:rsidRPr="00DB573A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1926" w:type="dxa"/>
            <w:vAlign w:val="center"/>
          </w:tcPr>
          <w:p w14:paraId="3540CF91" w14:textId="77777777" w:rsidR="00064E9D" w:rsidRPr="00DB573A" w:rsidRDefault="00064E9D">
            <w:pPr>
              <w:pStyle w:val="bodytext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B573A">
              <w:rPr>
                <w:noProof/>
                <w:sz w:val="22"/>
                <w:szCs w:val="22"/>
              </w:rPr>
              <w:drawing>
                <wp:inline distT="0" distB="0" distL="0" distR="0" wp14:anchorId="10EEB098" wp14:editId="1FD6708E">
                  <wp:extent cx="900000" cy="900000"/>
                  <wp:effectExtent l="0" t="0" r="0" b="0"/>
                  <wp:docPr id="1615115034" name="Immagine 1" descr="Immagine che contiene modello, pixel, punto&#10;&#10;Descrizione generata automaticamente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115034" name="Immagine 1" descr="Immagine che contiene modello, pixel, punto&#10;&#10;Descrizione generata automaticamente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14:paraId="1267B1A4" w14:textId="77777777" w:rsidR="00064E9D" w:rsidRPr="00DB573A" w:rsidRDefault="00064E9D">
            <w:pPr>
              <w:pStyle w:val="bodytext"/>
              <w:spacing w:before="0" w:beforeAutospacing="0" w:after="0" w:afterAutospacing="0" w:line="276" w:lineRule="auto"/>
              <w:jc w:val="center"/>
              <w:rPr>
                <w:rStyle w:val="Collegamentoipertestuale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DB573A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fldChar w:fldCharType="begin"/>
            </w:r>
            <w:r w:rsidRPr="00DB573A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instrText>HYPERLINK "https://www.youtube.com/watch?v=WpSXhcLHQrA"</w:instrText>
            </w:r>
            <w:r w:rsidRPr="00DB573A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r>
            <w:r w:rsidRPr="00DB573A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fldChar w:fldCharType="separate"/>
            </w:r>
            <w:r w:rsidRPr="00DB573A">
              <w:rPr>
                <w:rStyle w:val="Collegamentoipertestuale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Lotta alla povertà educativa: facciamo decollare il futuro dei bambini</w:t>
            </w:r>
          </w:p>
          <w:p w14:paraId="2F168A64" w14:textId="77777777" w:rsidR="00064E9D" w:rsidRPr="00DB573A" w:rsidRDefault="00064E9D">
            <w:pPr>
              <w:pStyle w:val="bodytext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B573A">
              <w:rPr>
                <w:rStyle w:val="Collegamentoipertestuale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(Save the Children)</w:t>
            </w:r>
            <w:r w:rsidRPr="00DB573A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fldChar w:fldCharType="end"/>
            </w:r>
          </w:p>
        </w:tc>
      </w:tr>
      <w:tr w:rsidR="00064E9D" w14:paraId="02D085B8" w14:textId="77777777">
        <w:trPr>
          <w:trHeight w:val="20"/>
        </w:trPr>
        <w:tc>
          <w:tcPr>
            <w:tcW w:w="1926" w:type="dxa"/>
            <w:vAlign w:val="center"/>
          </w:tcPr>
          <w:p w14:paraId="24D3C5F9" w14:textId="77777777" w:rsidR="00064E9D" w:rsidRPr="00DB573A" w:rsidRDefault="00064E9D">
            <w:pPr>
              <w:pStyle w:val="bodytext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B573A">
              <w:rPr>
                <w:rFonts w:asciiTheme="minorHAnsi" w:hAnsiTheme="minorHAnsi" w:cstheme="minorHAnsi"/>
                <w:noProof/>
                <w:color w:val="222222"/>
                <w:sz w:val="22"/>
                <w:szCs w:val="22"/>
                <w:shd w:val="clear" w:color="auto" w:fill="FFFFFF"/>
              </w:rPr>
              <w:drawing>
                <wp:inline distT="0" distB="0" distL="0" distR="0" wp14:anchorId="1244D4E3" wp14:editId="00A8CA50">
                  <wp:extent cx="900000" cy="900000"/>
                  <wp:effectExtent l="0" t="0" r="0" b="0"/>
                  <wp:docPr id="1486567436" name="Immagine 5" descr="Immagine che contiene modello, pixel, punto&#10;&#10;Descrizione generata automaticamente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567436" name="Immagine 5" descr="Immagine che contiene modello, pixel, punto&#10;&#10;Descrizione generata automaticamente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14:paraId="6B5EA5B7" w14:textId="77777777" w:rsidR="00064E9D" w:rsidRPr="00DB573A" w:rsidRDefault="00064E9D">
            <w:pPr>
              <w:pStyle w:val="bodytext"/>
              <w:spacing w:before="0" w:beforeAutospacing="0" w:after="0" w:afterAutospacing="0" w:line="276" w:lineRule="auto"/>
              <w:jc w:val="center"/>
              <w:rPr>
                <w:rStyle w:val="Collegamentoipertestuale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DB573A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fldChar w:fldCharType="begin"/>
            </w:r>
            <w:r w:rsidRPr="00DB573A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instrText>HYPERLINK "https://www.youtube.com/watch?v=C4HSuBdNAZE"</w:instrText>
            </w:r>
            <w:r w:rsidRPr="00DB573A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r>
            <w:r w:rsidRPr="00DB573A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fldChar w:fldCharType="separate"/>
            </w:r>
            <w:r w:rsidRPr="00DB573A">
              <w:rPr>
                <w:rStyle w:val="Collegamentoipertestuale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La povertà educativa</w:t>
            </w:r>
          </w:p>
          <w:p w14:paraId="29084987" w14:textId="77777777" w:rsidR="00064E9D" w:rsidRPr="00DB573A" w:rsidRDefault="00064E9D">
            <w:pPr>
              <w:pStyle w:val="bodytext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B573A">
              <w:rPr>
                <w:rStyle w:val="Collegamentoipertestuale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(</w:t>
            </w:r>
            <w:proofErr w:type="spellStart"/>
            <w:r w:rsidRPr="00DB573A">
              <w:rPr>
                <w:rStyle w:val="Collegamentoipertestuale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Vvox</w:t>
            </w:r>
            <w:proofErr w:type="spellEnd"/>
            <w:r w:rsidRPr="00DB573A">
              <w:rPr>
                <w:rStyle w:val="Collegamentoipertestuale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Broadcasting Platform)</w:t>
            </w:r>
            <w:r w:rsidRPr="00DB573A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fldChar w:fldCharType="end"/>
            </w:r>
          </w:p>
          <w:p w14:paraId="3DF9972F" w14:textId="77777777" w:rsidR="00064E9D" w:rsidRPr="00DB573A" w:rsidRDefault="00064E9D">
            <w:pPr>
              <w:pStyle w:val="bodytext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  <w:r w:rsidRPr="00DB573A"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  <w:t>Primi 10 minuti</w:t>
            </w:r>
          </w:p>
        </w:tc>
        <w:tc>
          <w:tcPr>
            <w:tcW w:w="1926" w:type="dxa"/>
            <w:vAlign w:val="center"/>
          </w:tcPr>
          <w:p w14:paraId="2B29C96E" w14:textId="77777777" w:rsidR="00064E9D" w:rsidRPr="00DB573A" w:rsidRDefault="00064E9D">
            <w:pPr>
              <w:pStyle w:val="bodytext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35" w:type="dxa"/>
            <w:vAlign w:val="center"/>
          </w:tcPr>
          <w:p w14:paraId="7D215540" w14:textId="77777777" w:rsidR="00064E9D" w:rsidRPr="00DB573A" w:rsidRDefault="00064E9D">
            <w:pPr>
              <w:pStyle w:val="bodytext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</w:p>
        </w:tc>
      </w:tr>
    </w:tbl>
    <w:p w14:paraId="0277023D" w14:textId="5172FFD0" w:rsidR="00050B8A" w:rsidRPr="00050B8A" w:rsidRDefault="00050B8A" w:rsidP="00C32041">
      <w:pPr>
        <w:pStyle w:val="bodytext"/>
        <w:shd w:val="clear" w:color="auto" w:fill="FFFFFF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i/>
          <w:iCs/>
          <w:color w:val="C00000"/>
          <w:shd w:val="clear" w:color="auto" w:fill="FFFFFF"/>
        </w:rPr>
      </w:pPr>
      <w:r w:rsidRPr="00050B8A">
        <w:rPr>
          <w:rFonts w:asciiTheme="minorHAnsi" w:hAnsiTheme="minorHAnsi" w:cstheme="minorHAnsi"/>
          <w:i/>
          <w:iCs/>
          <w:color w:val="C00000"/>
          <w:shd w:val="clear" w:color="auto" w:fill="FFFFFF"/>
        </w:rPr>
        <w:t>Lettura di alcune note:</w:t>
      </w:r>
    </w:p>
    <w:p w14:paraId="76893B89" w14:textId="1B92405E" w:rsidR="00744F87" w:rsidRPr="002A7C68" w:rsidRDefault="001A4F22" w:rsidP="00C32041">
      <w:pPr>
        <w:pStyle w:val="bodytext"/>
        <w:shd w:val="clear" w:color="auto" w:fill="FFFFFF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</w:pPr>
      <w:r w:rsidRPr="002A7C68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I dati ISTAT del 2023 dicono che </w:t>
      </w:r>
      <w:r w:rsidR="003E42C4" w:rsidRPr="002A7C68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2 milioni 235 mila famiglie</w:t>
      </w:r>
      <w:r w:rsidR="00BF4DCD" w:rsidRPr="002A7C68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 (</w:t>
      </w:r>
      <w:r w:rsidR="00B00072" w:rsidRPr="002A7C68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8,5 </w:t>
      </w:r>
      <w:r w:rsidR="00AC016C" w:rsidRPr="002A7C68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%</w:t>
      </w:r>
      <w:r w:rsidR="00B00072" w:rsidRPr="002A7C68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 </w:t>
      </w:r>
      <w:r w:rsidR="00BF4DCD" w:rsidRPr="002A7C68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del totale)</w:t>
      </w:r>
      <w:r w:rsidR="00B00072" w:rsidRPr="002A7C68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 </w:t>
      </w:r>
      <w:r w:rsidR="00C127F5" w:rsidRPr="002A7C68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corrispondenti a</w:t>
      </w:r>
      <w:r w:rsidR="003E42C4" w:rsidRPr="002A7C68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 </w:t>
      </w:r>
      <w:r w:rsidR="00FF399F" w:rsidRPr="002A7C68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5 milioni 752 mila persone (</w:t>
      </w:r>
      <w:r w:rsidR="00B00072" w:rsidRPr="002A7C68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9,8 </w:t>
      </w:r>
      <w:r w:rsidR="00771408" w:rsidRPr="002A7C68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% </w:t>
      </w:r>
      <w:r w:rsidR="00FF399F" w:rsidRPr="002A7C68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del totale) </w:t>
      </w:r>
      <w:r w:rsidR="00771408" w:rsidRPr="002A7C68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vivono </w:t>
      </w:r>
      <w:r w:rsidR="00DE2CB5" w:rsidRPr="002A7C68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in povertà assoluta, cioè con risorse inferiori a quelle che </w:t>
      </w:r>
      <w:r w:rsidR="00F767F7" w:rsidRPr="002A7C68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sono ritenute sufficienti</w:t>
      </w:r>
      <w:r w:rsidR="00004E04" w:rsidRPr="002A7C68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 per una vita dignitosa. Tra questi</w:t>
      </w:r>
      <w:r w:rsidR="006A33C0" w:rsidRPr="002A7C68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 sono 1 milione e 300 mila </w:t>
      </w:r>
      <w:r w:rsidR="00B77578" w:rsidRPr="002A7C68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i </w:t>
      </w:r>
      <w:r w:rsidR="006A33C0" w:rsidRPr="002A7C68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mino</w:t>
      </w:r>
      <w:r w:rsidR="00B77578" w:rsidRPr="002A7C68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r</w:t>
      </w:r>
      <w:r w:rsidR="006A33C0" w:rsidRPr="002A7C68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i</w:t>
      </w:r>
      <w:r w:rsidR="00B77578" w:rsidRPr="002A7C68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 </w:t>
      </w:r>
      <w:r w:rsidR="00C127F5" w:rsidRPr="002A7C68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che vivono</w:t>
      </w:r>
      <w:r w:rsidR="00B77578" w:rsidRPr="002A7C68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 sotto la soglia di povertà.</w:t>
      </w:r>
      <w:r w:rsidR="00CC6A0D" w:rsidRPr="002A7C68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 </w:t>
      </w:r>
      <w:r w:rsidR="00ED6A4C" w:rsidRPr="002A7C68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Per questi bambini, </w:t>
      </w:r>
      <w:r w:rsidR="003B6920" w:rsidRPr="002A7C68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il vivere in situazione di povertà economica</w:t>
      </w:r>
      <w:r w:rsidR="00744F87" w:rsidRPr="002A7C68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 </w:t>
      </w:r>
      <w:r w:rsidR="0060649F" w:rsidRPr="002A7C68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ha degli effetti </w:t>
      </w:r>
      <w:r w:rsidR="00E05B12" w:rsidRPr="002A7C68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sulla</w:t>
      </w:r>
      <w:r w:rsidR="0060649F" w:rsidRPr="002A7C68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 </w:t>
      </w:r>
      <w:r w:rsidR="007B2DF2" w:rsidRPr="002A7C68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loro vita in tutti </w:t>
      </w:r>
      <w:r w:rsidR="005D2BE7" w:rsidRPr="002A7C68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i </w:t>
      </w:r>
      <w:r w:rsidR="007B2DF2" w:rsidRPr="002A7C68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campi</w:t>
      </w:r>
      <w:r w:rsidR="005D2BE7" w:rsidRPr="002A7C68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:</w:t>
      </w:r>
      <w:r w:rsidR="007B2DF2" w:rsidRPr="002A7C68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 sociale, relazionale, sanitari</w:t>
      </w:r>
      <w:r w:rsidR="005D2BE7" w:rsidRPr="002A7C68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o</w:t>
      </w:r>
      <w:r w:rsidR="007B2DF2" w:rsidRPr="002A7C68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 e anche sulla loro </w:t>
      </w:r>
      <w:r w:rsidR="0060649F" w:rsidRPr="002A7C68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possibilità educativa</w:t>
      </w:r>
      <w:r w:rsidR="00F7353D" w:rsidRPr="002A7C68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. E se un bambino che vive in una famiglia con scarse risorse economiche fa fatica ad accedere </w:t>
      </w:r>
      <w:r w:rsidR="00301A3C" w:rsidRPr="002A7C68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alla scuola</w:t>
      </w:r>
      <w:r w:rsidR="0060649F" w:rsidRPr="002A7C68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,</w:t>
      </w:r>
      <w:r w:rsidR="00301A3C" w:rsidRPr="002A7C68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 al gioco, allo sport, alla cultura</w:t>
      </w:r>
      <w:r w:rsidR="00717572" w:rsidRPr="002A7C68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, </w:t>
      </w:r>
      <w:r w:rsidR="00DA1409" w:rsidRPr="002A7C68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parte già svantaggiato</w:t>
      </w:r>
      <w:r w:rsidR="00717572" w:rsidRPr="002A7C68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 </w:t>
      </w:r>
      <w:r w:rsidR="009A31FD" w:rsidRPr="002A7C68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e dovrà faticare molto di più per affrancarsi da </w:t>
      </w:r>
      <w:r w:rsidR="001F345E" w:rsidRPr="002A7C68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condizioni di vita precarie</w:t>
      </w:r>
      <w:r w:rsidR="00E47CBC" w:rsidRPr="002A7C68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 rispetto ad un bambino che invece ne ha accesso</w:t>
      </w:r>
      <w:r w:rsidR="00551FF8" w:rsidRPr="002A7C68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.</w:t>
      </w:r>
    </w:p>
    <w:p w14:paraId="3C7FCFAF" w14:textId="63CB3FB2" w:rsidR="001F345E" w:rsidRPr="00550B32" w:rsidRDefault="00E47CBC" w:rsidP="001A4F22">
      <w:pPr>
        <w:pStyle w:val="bodytext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C64DDF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Ma c</w:t>
      </w:r>
      <w:r w:rsidR="001F345E" w:rsidRPr="00C64DDF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he cosa è la povertà educativa?</w:t>
      </w:r>
      <w:r w:rsidR="001F345E" w:rsidRPr="00550B32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7A6B5B" w:rsidRPr="00550B32">
        <w:rPr>
          <w:rFonts w:asciiTheme="minorHAnsi" w:hAnsiTheme="minorHAnsi" w:cstheme="minorHAnsi"/>
          <w:color w:val="222222"/>
          <w:shd w:val="clear" w:color="auto" w:fill="FFFFFF"/>
        </w:rPr>
        <w:t xml:space="preserve">La povertà educativa indica l'impossibilità per i minori di apprendere, sperimentare, sviluppare e far fiorire liberamente capacità, talenti e aspirazioni. Nel nostro Paese la povertà educativa priva </w:t>
      </w:r>
      <w:r w:rsidR="00B93D4F">
        <w:rPr>
          <w:rFonts w:asciiTheme="minorHAnsi" w:hAnsiTheme="minorHAnsi" w:cstheme="minorHAnsi"/>
          <w:color w:val="222222"/>
          <w:shd w:val="clear" w:color="auto" w:fill="FFFFFF"/>
        </w:rPr>
        <w:t xml:space="preserve">moltissimi </w:t>
      </w:r>
      <w:r w:rsidR="007A6B5B" w:rsidRPr="00550B32">
        <w:rPr>
          <w:rFonts w:asciiTheme="minorHAnsi" w:hAnsiTheme="minorHAnsi" w:cstheme="minorHAnsi"/>
          <w:color w:val="222222"/>
          <w:shd w:val="clear" w:color="auto" w:fill="FFFFFF"/>
        </w:rPr>
        <w:t>bambini del diritto di crescere e di seguire i loro sogni.</w:t>
      </w:r>
    </w:p>
    <w:p w14:paraId="0F466E31" w14:textId="34F428DE" w:rsidR="00CE13D2" w:rsidRPr="00550B32" w:rsidRDefault="00CE13D2" w:rsidP="001A4F22">
      <w:pPr>
        <w:pStyle w:val="bodytext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550B32">
        <w:rPr>
          <w:rFonts w:asciiTheme="minorHAnsi" w:hAnsiTheme="minorHAnsi" w:cstheme="minorHAnsi"/>
          <w:color w:val="222222"/>
          <w:shd w:val="clear" w:color="auto" w:fill="FFFFFF"/>
        </w:rPr>
        <w:lastRenderedPageBreak/>
        <w:t xml:space="preserve">IL tema della povertà </w:t>
      </w:r>
      <w:r w:rsidR="003D6DE1" w:rsidRPr="00550B32">
        <w:rPr>
          <w:rFonts w:asciiTheme="minorHAnsi" w:hAnsiTheme="minorHAnsi" w:cstheme="minorHAnsi"/>
          <w:color w:val="222222"/>
          <w:shd w:val="clear" w:color="auto" w:fill="FFFFFF"/>
        </w:rPr>
        <w:t>educativa, quindi,</w:t>
      </w:r>
      <w:r w:rsidRPr="00550B32">
        <w:rPr>
          <w:rFonts w:asciiTheme="minorHAnsi" w:hAnsiTheme="minorHAnsi" w:cstheme="minorHAnsi"/>
          <w:color w:val="222222"/>
          <w:shd w:val="clear" w:color="auto" w:fill="FFFFFF"/>
        </w:rPr>
        <w:t xml:space="preserve"> è un tema molto vasto che chiama in causa fattori anche molto differenti tra loro…</w:t>
      </w:r>
    </w:p>
    <w:p w14:paraId="3F2B9F83" w14:textId="615C4B69" w:rsidR="00555E0F" w:rsidRPr="00550B32" w:rsidRDefault="006F479D" w:rsidP="001A4F22">
      <w:pPr>
        <w:pStyle w:val="bodytext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222222"/>
        </w:rPr>
      </w:pPr>
      <w:r w:rsidRPr="00550B32">
        <w:rPr>
          <w:rFonts w:asciiTheme="minorHAnsi" w:hAnsiTheme="minorHAnsi" w:cstheme="minorHAnsi"/>
          <w:color w:val="222222"/>
        </w:rPr>
        <w:t>Reddito familiare e disuguaglianze economiche.</w:t>
      </w:r>
    </w:p>
    <w:p w14:paraId="2C9E2048" w14:textId="1A58D388" w:rsidR="00D817BA" w:rsidRPr="00550B32" w:rsidRDefault="00D817BA" w:rsidP="001A4F22">
      <w:pPr>
        <w:pStyle w:val="bodytext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222222"/>
        </w:rPr>
      </w:pPr>
      <w:r w:rsidRPr="00550B32">
        <w:rPr>
          <w:rFonts w:asciiTheme="minorHAnsi" w:hAnsiTheme="minorHAnsi" w:cstheme="minorHAnsi"/>
          <w:color w:val="222222"/>
        </w:rPr>
        <w:t>Dispersione scolastica, non sviluppare apprendimenti e competenze in ambito cognitivo</w:t>
      </w:r>
    </w:p>
    <w:p w14:paraId="00A6D347" w14:textId="6270863C" w:rsidR="00D817BA" w:rsidRPr="00550B32" w:rsidRDefault="00D817BA" w:rsidP="001A4F22">
      <w:pPr>
        <w:pStyle w:val="bodytext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222222"/>
        </w:rPr>
      </w:pPr>
      <w:r w:rsidRPr="00550B32">
        <w:rPr>
          <w:rFonts w:asciiTheme="minorHAnsi" w:hAnsiTheme="minorHAnsi" w:cstheme="minorHAnsi"/>
          <w:color w:val="222222"/>
        </w:rPr>
        <w:t>Non leggere, non visitare mostre d’arte o siti di valore artistico.</w:t>
      </w:r>
    </w:p>
    <w:p w14:paraId="0962F7B5" w14:textId="77777777" w:rsidR="009916E2" w:rsidRPr="00550B32" w:rsidRDefault="009916E2" w:rsidP="001A4F22">
      <w:pPr>
        <w:pStyle w:val="bodytext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222222"/>
        </w:rPr>
      </w:pPr>
      <w:r w:rsidRPr="00550B32">
        <w:rPr>
          <w:rFonts w:asciiTheme="minorHAnsi" w:hAnsiTheme="minorHAnsi" w:cstheme="minorHAnsi"/>
          <w:color w:val="222222"/>
        </w:rPr>
        <w:t>Non fare esperienze attraverso cui attivare le proprie risorse personali</w:t>
      </w:r>
    </w:p>
    <w:p w14:paraId="36654634" w14:textId="0C9A164A" w:rsidR="009916E2" w:rsidRPr="00550B32" w:rsidRDefault="009916E2" w:rsidP="001A4F22">
      <w:pPr>
        <w:pStyle w:val="bodytext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222222"/>
        </w:rPr>
      </w:pPr>
      <w:r w:rsidRPr="00550B32">
        <w:rPr>
          <w:rFonts w:asciiTheme="minorHAnsi" w:hAnsiTheme="minorHAnsi" w:cstheme="minorHAnsi"/>
          <w:color w:val="222222"/>
        </w:rPr>
        <w:t xml:space="preserve">Non svolgere </w:t>
      </w:r>
      <w:r w:rsidR="003D6DE1" w:rsidRPr="00550B32">
        <w:rPr>
          <w:rFonts w:asciiTheme="minorHAnsi" w:hAnsiTheme="minorHAnsi" w:cstheme="minorHAnsi"/>
          <w:color w:val="222222"/>
        </w:rPr>
        <w:t>costantemente attività</w:t>
      </w:r>
      <w:r w:rsidRPr="00550B32">
        <w:rPr>
          <w:rFonts w:asciiTheme="minorHAnsi" w:hAnsiTheme="minorHAnsi" w:cstheme="minorHAnsi"/>
          <w:color w:val="222222"/>
        </w:rPr>
        <w:t xml:space="preserve"> sportive o </w:t>
      </w:r>
      <w:r w:rsidR="003D6DE1" w:rsidRPr="00550B32">
        <w:rPr>
          <w:rFonts w:asciiTheme="minorHAnsi" w:hAnsiTheme="minorHAnsi" w:cstheme="minorHAnsi"/>
          <w:color w:val="222222"/>
        </w:rPr>
        <w:t>ricreative</w:t>
      </w:r>
      <w:r w:rsidRPr="00550B32">
        <w:rPr>
          <w:rFonts w:asciiTheme="minorHAnsi" w:hAnsiTheme="minorHAnsi" w:cstheme="minorHAnsi"/>
          <w:color w:val="222222"/>
        </w:rPr>
        <w:t>.</w:t>
      </w:r>
    </w:p>
    <w:p w14:paraId="6BB1E18D" w14:textId="05E8C483" w:rsidR="00370C92" w:rsidRDefault="009916E2" w:rsidP="001A4F22">
      <w:pPr>
        <w:pStyle w:val="bodytext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222222"/>
        </w:rPr>
      </w:pPr>
      <w:r w:rsidRPr="00550B32">
        <w:rPr>
          <w:rFonts w:asciiTheme="minorHAnsi" w:hAnsiTheme="minorHAnsi" w:cstheme="minorHAnsi"/>
          <w:color w:val="222222"/>
        </w:rPr>
        <w:t>Non essere connessi</w:t>
      </w:r>
      <w:r w:rsidR="00370C92">
        <w:rPr>
          <w:rFonts w:asciiTheme="minorHAnsi" w:hAnsiTheme="minorHAnsi" w:cstheme="minorHAnsi"/>
          <w:color w:val="222222"/>
        </w:rPr>
        <w:t xml:space="preserve"> </w:t>
      </w:r>
      <w:r w:rsidR="0096151F">
        <w:rPr>
          <w:rFonts w:asciiTheme="minorHAnsi" w:hAnsiTheme="minorHAnsi" w:cstheme="minorHAnsi"/>
          <w:color w:val="222222"/>
        </w:rPr>
        <w:t>ad Inter</w:t>
      </w:r>
      <w:r w:rsidR="00FD4640">
        <w:rPr>
          <w:rFonts w:asciiTheme="minorHAnsi" w:hAnsiTheme="minorHAnsi" w:cstheme="minorHAnsi"/>
          <w:color w:val="222222"/>
        </w:rPr>
        <w:t>net</w:t>
      </w:r>
    </w:p>
    <w:p w14:paraId="05FFDC17" w14:textId="2226C0A5" w:rsidR="009916E2" w:rsidRPr="00550B32" w:rsidRDefault="00370C92" w:rsidP="001A4F22">
      <w:pPr>
        <w:pStyle w:val="bodytext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A</w:t>
      </w:r>
      <w:r w:rsidR="009916E2" w:rsidRPr="00550B32">
        <w:rPr>
          <w:rFonts w:asciiTheme="minorHAnsi" w:hAnsiTheme="minorHAnsi" w:cstheme="minorHAnsi"/>
          <w:color w:val="222222"/>
        </w:rPr>
        <w:t>vere una cattiva alimentazione e una scarsa cura di sé.</w:t>
      </w:r>
    </w:p>
    <w:p w14:paraId="775D61DC" w14:textId="39FC6E3A" w:rsidR="00D817BA" w:rsidRPr="00550B32" w:rsidRDefault="00C92A87" w:rsidP="001A4F22">
      <w:pPr>
        <w:pStyle w:val="bodytext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222222"/>
        </w:rPr>
      </w:pPr>
      <w:r w:rsidRPr="00550B32">
        <w:rPr>
          <w:rFonts w:asciiTheme="minorHAnsi" w:hAnsiTheme="minorHAnsi" w:cstheme="minorHAnsi"/>
          <w:color w:val="222222"/>
        </w:rPr>
        <w:t>Non avere una rete amicale e di supporto</w:t>
      </w:r>
    </w:p>
    <w:p w14:paraId="1F7D90FA" w14:textId="1FA60572" w:rsidR="00555E0F" w:rsidRPr="00550B32" w:rsidRDefault="00555E0F" w:rsidP="001A4F22">
      <w:pPr>
        <w:pStyle w:val="bodytext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222222"/>
        </w:rPr>
      </w:pPr>
      <w:r w:rsidRPr="00550B32">
        <w:rPr>
          <w:rFonts w:asciiTheme="minorHAnsi" w:hAnsiTheme="minorHAnsi" w:cstheme="minorHAnsi"/>
          <w:color w:val="222222"/>
        </w:rPr>
        <w:t xml:space="preserve">L’apprendimento non avviene solo a scuola ma anche per strada, in una biblioteca di quartiere, a teatro e al cinema, suonando uno strumento musicale o frequentando un luogo di aggregazione giovanile. Come affermava Maria Montessori: </w:t>
      </w:r>
      <w:r w:rsidRPr="00EF792C">
        <w:rPr>
          <w:rFonts w:asciiTheme="minorHAnsi" w:hAnsiTheme="minorHAnsi" w:cstheme="minorHAnsi"/>
          <w:i/>
          <w:iCs/>
          <w:color w:val="222222"/>
        </w:rPr>
        <w:t>“Per aiutare un bambino, dobbiamo fornirgli un ambiente che gli consenta di svilupparsi liberamente”.</w:t>
      </w:r>
    </w:p>
    <w:p w14:paraId="1634AFC9" w14:textId="5049202A" w:rsidR="00BB4D02" w:rsidRDefault="00555E0F" w:rsidP="00C32041">
      <w:pPr>
        <w:pStyle w:val="bodytext"/>
        <w:shd w:val="clear" w:color="auto" w:fill="FFFFFF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color w:val="222222"/>
        </w:rPr>
      </w:pPr>
      <w:r w:rsidRPr="00550B32">
        <w:rPr>
          <w:rFonts w:asciiTheme="minorHAnsi" w:hAnsiTheme="minorHAnsi" w:cstheme="minorHAnsi"/>
          <w:color w:val="222222"/>
        </w:rPr>
        <w:t>In questo dobbiamo dare attenzione alla famiglia e all’educazione sociale e territoriale. Non è solo nella scuola che si decide il loro destino. E più l’</w:t>
      </w:r>
      <w:r w:rsidRPr="00550B32">
        <w:rPr>
          <w:rStyle w:val="Enfasigrassetto"/>
          <w:rFonts w:asciiTheme="minorHAnsi" w:hAnsiTheme="minorHAnsi" w:cstheme="minorHAnsi"/>
          <w:color w:val="222222"/>
        </w:rPr>
        <w:t>ambiente familiare</w:t>
      </w:r>
      <w:r w:rsidR="003D6DE1" w:rsidRPr="00550B32">
        <w:rPr>
          <w:rStyle w:val="Enfasigrassetto"/>
          <w:rFonts w:asciiTheme="minorHAnsi" w:hAnsiTheme="minorHAnsi" w:cstheme="minorHAnsi"/>
          <w:color w:val="222222"/>
        </w:rPr>
        <w:t xml:space="preserve"> e comunitario</w:t>
      </w:r>
      <w:r w:rsidRPr="00550B32">
        <w:rPr>
          <w:rFonts w:asciiTheme="minorHAnsi" w:hAnsiTheme="minorHAnsi" w:cstheme="minorHAnsi"/>
          <w:color w:val="222222"/>
        </w:rPr>
        <w:t> è ricco, stimolante e partecipativo, più offre opportunità in connessione con le offerte culturali</w:t>
      </w:r>
      <w:r w:rsidR="00E038BD" w:rsidRPr="00550B32">
        <w:rPr>
          <w:rFonts w:asciiTheme="minorHAnsi" w:hAnsiTheme="minorHAnsi" w:cstheme="minorHAnsi"/>
          <w:color w:val="222222"/>
        </w:rPr>
        <w:t xml:space="preserve">, </w:t>
      </w:r>
      <w:r w:rsidR="0084433B" w:rsidRPr="00550B32">
        <w:rPr>
          <w:rFonts w:asciiTheme="minorHAnsi" w:hAnsiTheme="minorHAnsi" w:cstheme="minorHAnsi"/>
          <w:color w:val="222222"/>
        </w:rPr>
        <w:t>amicali, del</w:t>
      </w:r>
      <w:r w:rsidRPr="00550B32">
        <w:rPr>
          <w:rFonts w:asciiTheme="minorHAnsi" w:hAnsiTheme="minorHAnsi" w:cstheme="minorHAnsi"/>
          <w:color w:val="222222"/>
        </w:rPr>
        <w:t xml:space="preserve"> territorio. Per questo servono </w:t>
      </w:r>
      <w:r w:rsidR="0049661D" w:rsidRPr="00550B32">
        <w:rPr>
          <w:rFonts w:asciiTheme="minorHAnsi" w:hAnsiTheme="minorHAnsi" w:cstheme="minorHAnsi"/>
          <w:color w:val="222222"/>
        </w:rPr>
        <w:t>attenzioni</w:t>
      </w:r>
      <w:r w:rsidRPr="00550B32">
        <w:rPr>
          <w:rFonts w:asciiTheme="minorHAnsi" w:hAnsiTheme="minorHAnsi" w:cstheme="minorHAnsi"/>
          <w:color w:val="222222"/>
        </w:rPr>
        <w:t xml:space="preserve"> che diano respiro e motivazione ai nuclei familiari come sostegno alle iniziative territoriali.  È al di là della scuola che si devono aiutare le famiglie, che possono essere in difficoltà a causa di fragilità personali, problemi familiari o questioni emotive.</w:t>
      </w:r>
    </w:p>
    <w:p w14:paraId="39813F4D" w14:textId="4DBDAD95" w:rsidR="004315C4" w:rsidRPr="00A23832" w:rsidRDefault="004315C4" w:rsidP="00C32041">
      <w:pPr>
        <w:pStyle w:val="bodytext"/>
        <w:shd w:val="clear" w:color="auto" w:fill="FFFFFF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i/>
          <w:iCs/>
          <w:color w:val="C00000"/>
        </w:rPr>
      </w:pPr>
      <w:r w:rsidRPr="00A23832">
        <w:rPr>
          <w:rFonts w:asciiTheme="minorHAnsi" w:hAnsiTheme="minorHAnsi" w:cstheme="minorHAnsi"/>
          <w:i/>
          <w:iCs/>
          <w:color w:val="C00000"/>
        </w:rPr>
        <w:t xml:space="preserve">Alcuni numeri </w:t>
      </w:r>
      <w:r w:rsidR="008E504A" w:rsidRPr="00A23832">
        <w:rPr>
          <w:rFonts w:asciiTheme="minorHAnsi" w:hAnsiTheme="minorHAnsi" w:cstheme="minorHAnsi"/>
          <w:i/>
          <w:iCs/>
          <w:color w:val="C00000"/>
        </w:rPr>
        <w:t>relativi alla nostra parrocchia</w:t>
      </w:r>
    </w:p>
    <w:p w14:paraId="070B39B1" w14:textId="020760C7" w:rsidR="008E504A" w:rsidRPr="00C32041" w:rsidRDefault="008E504A" w:rsidP="00C32041">
      <w:pPr>
        <w:pStyle w:val="bodytext"/>
        <w:shd w:val="clear" w:color="auto" w:fill="FFFFFF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 xml:space="preserve">La Caritas parrocchiale sta seguendo </w:t>
      </w:r>
      <w:r w:rsidR="00111BD5" w:rsidRPr="00DF18C4">
        <w:rPr>
          <w:rFonts w:asciiTheme="minorHAnsi" w:hAnsiTheme="minorHAnsi" w:cstheme="minorHAnsi"/>
          <w:color w:val="222222"/>
          <w:highlight w:val="yellow"/>
        </w:rPr>
        <w:t>__</w:t>
      </w:r>
      <w:r>
        <w:rPr>
          <w:rFonts w:asciiTheme="minorHAnsi" w:hAnsiTheme="minorHAnsi" w:cstheme="minorHAnsi"/>
          <w:color w:val="222222"/>
        </w:rPr>
        <w:t xml:space="preserve"> famiglie, di queste </w:t>
      </w:r>
      <w:r w:rsidR="00111BD5" w:rsidRPr="00DF18C4">
        <w:rPr>
          <w:rFonts w:asciiTheme="minorHAnsi" w:hAnsiTheme="minorHAnsi" w:cstheme="minorHAnsi"/>
          <w:color w:val="222222"/>
          <w:highlight w:val="yellow"/>
        </w:rPr>
        <w:t>__</w:t>
      </w:r>
      <w:r w:rsidR="00056274">
        <w:rPr>
          <w:rFonts w:asciiTheme="minorHAnsi" w:hAnsiTheme="minorHAnsi" w:cstheme="minorHAnsi"/>
          <w:color w:val="222222"/>
        </w:rPr>
        <w:t xml:space="preserve"> hanno figli minori, di queste </w:t>
      </w:r>
      <w:r w:rsidR="00111BD5" w:rsidRPr="00DF18C4">
        <w:rPr>
          <w:rFonts w:asciiTheme="minorHAnsi" w:hAnsiTheme="minorHAnsi" w:cstheme="minorHAnsi"/>
          <w:color w:val="222222"/>
          <w:highlight w:val="yellow"/>
        </w:rPr>
        <w:t>__</w:t>
      </w:r>
      <w:r w:rsidR="00056274">
        <w:rPr>
          <w:rFonts w:asciiTheme="minorHAnsi" w:hAnsiTheme="minorHAnsi" w:cstheme="minorHAnsi"/>
          <w:color w:val="222222"/>
        </w:rPr>
        <w:t xml:space="preserve"> sono monoparentali, </w:t>
      </w:r>
      <w:r w:rsidR="00EA65E5">
        <w:rPr>
          <w:rFonts w:asciiTheme="minorHAnsi" w:hAnsiTheme="minorHAnsi" w:cstheme="minorHAnsi"/>
          <w:color w:val="222222"/>
        </w:rPr>
        <w:t>cioè,</w:t>
      </w:r>
      <w:r w:rsidR="00056274">
        <w:rPr>
          <w:rFonts w:asciiTheme="minorHAnsi" w:hAnsiTheme="minorHAnsi" w:cstheme="minorHAnsi"/>
          <w:color w:val="222222"/>
        </w:rPr>
        <w:t xml:space="preserve"> è presente solo uno dei due genitori</w:t>
      </w:r>
      <w:r w:rsidR="0060198E">
        <w:rPr>
          <w:rFonts w:asciiTheme="minorHAnsi" w:hAnsiTheme="minorHAnsi" w:cstheme="minorHAnsi"/>
          <w:color w:val="222222"/>
        </w:rPr>
        <w:t xml:space="preserve"> a causa di divorzio, separazione, abbandono del tetto coniugale, </w:t>
      </w:r>
      <w:r w:rsidR="00803002">
        <w:rPr>
          <w:rFonts w:asciiTheme="minorHAnsi" w:hAnsiTheme="minorHAnsi" w:cstheme="minorHAnsi"/>
          <w:color w:val="222222"/>
        </w:rPr>
        <w:t xml:space="preserve">carcerazione. In tutto sono </w:t>
      </w:r>
      <w:r w:rsidR="00111BD5" w:rsidRPr="00DF18C4">
        <w:rPr>
          <w:rFonts w:asciiTheme="minorHAnsi" w:hAnsiTheme="minorHAnsi" w:cstheme="minorHAnsi"/>
          <w:color w:val="222222"/>
          <w:highlight w:val="yellow"/>
        </w:rPr>
        <w:t>__</w:t>
      </w:r>
      <w:r w:rsidR="00803002">
        <w:rPr>
          <w:rFonts w:asciiTheme="minorHAnsi" w:hAnsiTheme="minorHAnsi" w:cstheme="minorHAnsi"/>
          <w:color w:val="222222"/>
        </w:rPr>
        <w:t xml:space="preserve"> i minori appart</w:t>
      </w:r>
      <w:r w:rsidR="00823393">
        <w:rPr>
          <w:rFonts w:asciiTheme="minorHAnsi" w:hAnsiTheme="minorHAnsi" w:cstheme="minorHAnsi"/>
          <w:color w:val="222222"/>
        </w:rPr>
        <w:t>enenti a</w:t>
      </w:r>
      <w:r w:rsidR="009541AD">
        <w:rPr>
          <w:rFonts w:asciiTheme="minorHAnsi" w:hAnsiTheme="minorHAnsi" w:cstheme="minorHAnsi"/>
          <w:color w:val="222222"/>
        </w:rPr>
        <w:t>lle famigl</w:t>
      </w:r>
      <w:r w:rsidR="00823393">
        <w:rPr>
          <w:rFonts w:asciiTheme="minorHAnsi" w:hAnsiTheme="minorHAnsi" w:cstheme="minorHAnsi"/>
          <w:color w:val="222222"/>
        </w:rPr>
        <w:t>ie</w:t>
      </w:r>
      <w:r w:rsidR="009541AD">
        <w:rPr>
          <w:rFonts w:asciiTheme="minorHAnsi" w:hAnsiTheme="minorHAnsi" w:cstheme="minorHAnsi"/>
          <w:color w:val="222222"/>
        </w:rPr>
        <w:t xml:space="preserve"> che segue la Caritas</w:t>
      </w:r>
      <w:r w:rsidR="00823393">
        <w:rPr>
          <w:rFonts w:asciiTheme="minorHAnsi" w:hAnsiTheme="minorHAnsi" w:cstheme="minorHAnsi"/>
          <w:color w:val="222222"/>
        </w:rPr>
        <w:t xml:space="preserve">. </w:t>
      </w:r>
      <w:r w:rsidR="00CD77AA">
        <w:rPr>
          <w:rFonts w:asciiTheme="minorHAnsi" w:hAnsiTheme="minorHAnsi" w:cstheme="minorHAnsi"/>
          <w:color w:val="222222"/>
        </w:rPr>
        <w:t xml:space="preserve">Di questi </w:t>
      </w:r>
      <w:r w:rsidR="00111BD5" w:rsidRPr="00DF18C4">
        <w:rPr>
          <w:rFonts w:asciiTheme="minorHAnsi" w:hAnsiTheme="minorHAnsi" w:cstheme="minorHAnsi"/>
          <w:color w:val="222222"/>
          <w:highlight w:val="yellow"/>
        </w:rPr>
        <w:t>__</w:t>
      </w:r>
      <w:r w:rsidR="00CD77AA">
        <w:rPr>
          <w:rFonts w:asciiTheme="minorHAnsi" w:hAnsiTheme="minorHAnsi" w:cstheme="minorHAnsi"/>
          <w:color w:val="222222"/>
        </w:rPr>
        <w:t xml:space="preserve"> hanno tra 0 e 5 anni, </w:t>
      </w:r>
      <w:r w:rsidR="00111BD5" w:rsidRPr="00DF18C4">
        <w:rPr>
          <w:rFonts w:asciiTheme="minorHAnsi" w:hAnsiTheme="minorHAnsi" w:cstheme="minorHAnsi"/>
          <w:color w:val="222222"/>
          <w:highlight w:val="yellow"/>
        </w:rPr>
        <w:t>__</w:t>
      </w:r>
      <w:r w:rsidR="00EC30F2">
        <w:rPr>
          <w:rFonts w:asciiTheme="minorHAnsi" w:hAnsiTheme="minorHAnsi" w:cstheme="minorHAnsi"/>
          <w:color w:val="222222"/>
        </w:rPr>
        <w:t xml:space="preserve"> tra 6 e 10 anni, </w:t>
      </w:r>
      <w:r w:rsidR="00063780" w:rsidRPr="00DF18C4">
        <w:rPr>
          <w:rFonts w:asciiTheme="minorHAnsi" w:hAnsiTheme="minorHAnsi" w:cstheme="minorHAnsi"/>
          <w:color w:val="222222"/>
          <w:highlight w:val="yellow"/>
        </w:rPr>
        <w:t>__</w:t>
      </w:r>
      <w:r w:rsidR="00EC30F2">
        <w:rPr>
          <w:rFonts w:asciiTheme="minorHAnsi" w:hAnsiTheme="minorHAnsi" w:cstheme="minorHAnsi"/>
          <w:color w:val="222222"/>
        </w:rPr>
        <w:t xml:space="preserve"> tra 11 e 13 anni, </w:t>
      </w:r>
      <w:r w:rsidR="00063780" w:rsidRPr="00DF18C4">
        <w:rPr>
          <w:rFonts w:asciiTheme="minorHAnsi" w:hAnsiTheme="minorHAnsi" w:cstheme="minorHAnsi"/>
          <w:color w:val="222222"/>
          <w:highlight w:val="yellow"/>
        </w:rPr>
        <w:t>__</w:t>
      </w:r>
      <w:r w:rsidR="00EC30F2">
        <w:rPr>
          <w:rFonts w:asciiTheme="minorHAnsi" w:hAnsiTheme="minorHAnsi" w:cstheme="minorHAnsi"/>
          <w:color w:val="222222"/>
        </w:rPr>
        <w:t xml:space="preserve"> tra 14 e 17 anni</w:t>
      </w:r>
      <w:r w:rsidR="00E16A7E">
        <w:rPr>
          <w:rFonts w:asciiTheme="minorHAnsi" w:hAnsiTheme="minorHAnsi" w:cstheme="minorHAnsi"/>
          <w:color w:val="222222"/>
        </w:rPr>
        <w:t xml:space="preserve">. </w:t>
      </w:r>
      <w:r w:rsidR="00A11190">
        <w:rPr>
          <w:rFonts w:asciiTheme="minorHAnsi" w:hAnsiTheme="minorHAnsi" w:cstheme="minorHAnsi"/>
          <w:color w:val="222222"/>
        </w:rPr>
        <w:t>R</w:t>
      </w:r>
      <w:r w:rsidR="005C5749">
        <w:rPr>
          <w:rFonts w:asciiTheme="minorHAnsi" w:hAnsiTheme="minorHAnsi" w:cstheme="minorHAnsi"/>
          <w:color w:val="222222"/>
        </w:rPr>
        <w:t xml:space="preserve">ispetto alla povertà educative tante altre azioni, </w:t>
      </w:r>
      <w:r w:rsidR="00A23832">
        <w:rPr>
          <w:rFonts w:asciiTheme="minorHAnsi" w:hAnsiTheme="minorHAnsi" w:cstheme="minorHAnsi"/>
          <w:color w:val="222222"/>
        </w:rPr>
        <w:t xml:space="preserve">anche </w:t>
      </w:r>
      <w:r w:rsidR="005C5749">
        <w:rPr>
          <w:rFonts w:asciiTheme="minorHAnsi" w:hAnsiTheme="minorHAnsi" w:cstheme="minorHAnsi"/>
          <w:color w:val="222222"/>
        </w:rPr>
        <w:t>in collaborazione con il Comune potrebbero essere fatte</w:t>
      </w:r>
      <w:r w:rsidR="00A23832">
        <w:rPr>
          <w:rFonts w:asciiTheme="minorHAnsi" w:hAnsiTheme="minorHAnsi" w:cstheme="minorHAnsi"/>
          <w:color w:val="222222"/>
        </w:rPr>
        <w:t>, ma</w:t>
      </w:r>
      <w:r w:rsidR="00065BEA">
        <w:rPr>
          <w:rFonts w:asciiTheme="minorHAnsi" w:hAnsiTheme="minorHAnsi" w:cstheme="minorHAnsi"/>
          <w:color w:val="222222"/>
        </w:rPr>
        <w:t>,</w:t>
      </w:r>
      <w:r w:rsidR="00A23832">
        <w:rPr>
          <w:rFonts w:asciiTheme="minorHAnsi" w:hAnsiTheme="minorHAnsi" w:cstheme="minorHAnsi"/>
          <w:color w:val="222222"/>
        </w:rPr>
        <w:t xml:space="preserve"> </w:t>
      </w:r>
      <w:r w:rsidR="00065BEA">
        <w:rPr>
          <w:rFonts w:asciiTheme="minorHAnsi" w:hAnsiTheme="minorHAnsi" w:cstheme="minorHAnsi"/>
          <w:color w:val="222222"/>
        </w:rPr>
        <w:t xml:space="preserve">per affrontare questa sfida, </w:t>
      </w:r>
      <w:r w:rsidR="00A23832">
        <w:rPr>
          <w:rFonts w:asciiTheme="minorHAnsi" w:hAnsiTheme="minorHAnsi" w:cstheme="minorHAnsi"/>
          <w:color w:val="222222"/>
        </w:rPr>
        <w:t xml:space="preserve">è </w:t>
      </w:r>
      <w:r w:rsidR="00474D84">
        <w:rPr>
          <w:rFonts w:asciiTheme="minorHAnsi" w:hAnsiTheme="minorHAnsi" w:cstheme="minorHAnsi"/>
          <w:color w:val="222222"/>
        </w:rPr>
        <w:t>necessario l’apporto di tutti</w:t>
      </w:r>
      <w:r w:rsidR="00A23832">
        <w:rPr>
          <w:rFonts w:asciiTheme="minorHAnsi" w:hAnsiTheme="minorHAnsi" w:cstheme="minorHAnsi"/>
          <w:color w:val="222222"/>
        </w:rPr>
        <w:t>.</w:t>
      </w:r>
      <w:r w:rsidR="00EA65E5">
        <w:rPr>
          <w:rFonts w:asciiTheme="minorHAnsi" w:hAnsiTheme="minorHAnsi" w:cstheme="minorHAnsi"/>
          <w:color w:val="222222"/>
        </w:rPr>
        <w:t xml:space="preserve"> </w:t>
      </w:r>
    </w:p>
    <w:p w14:paraId="671EF989" w14:textId="6005E07A" w:rsidR="00050B8A" w:rsidRPr="00050B8A" w:rsidRDefault="007A3EE2" w:rsidP="00C32041">
      <w:pPr>
        <w:pStyle w:val="bodytext"/>
        <w:shd w:val="clear" w:color="auto" w:fill="FFFFFF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i/>
          <w:iCs/>
          <w:color w:val="C00000"/>
        </w:rPr>
      </w:pPr>
      <w:r w:rsidRPr="00050B8A">
        <w:rPr>
          <w:rFonts w:asciiTheme="minorHAnsi" w:hAnsiTheme="minorHAnsi" w:cstheme="minorHAnsi"/>
          <w:i/>
          <w:iCs/>
          <w:color w:val="C00000"/>
        </w:rPr>
        <w:t xml:space="preserve">Alcuni spunti per </w:t>
      </w:r>
      <w:r w:rsidR="00486436">
        <w:rPr>
          <w:rFonts w:asciiTheme="minorHAnsi" w:hAnsiTheme="minorHAnsi" w:cstheme="minorHAnsi"/>
          <w:i/>
          <w:iCs/>
          <w:color w:val="C00000"/>
        </w:rPr>
        <w:t xml:space="preserve">riflettere insieme e agire rispetto alla </w:t>
      </w:r>
      <w:r w:rsidR="008B55F9" w:rsidRPr="00050B8A">
        <w:rPr>
          <w:rFonts w:asciiTheme="minorHAnsi" w:hAnsiTheme="minorHAnsi" w:cstheme="minorHAnsi"/>
          <w:i/>
          <w:iCs/>
          <w:color w:val="C00000"/>
        </w:rPr>
        <w:t>povertà educativa</w:t>
      </w:r>
      <w:r w:rsidR="00050B8A">
        <w:rPr>
          <w:rFonts w:asciiTheme="minorHAnsi" w:hAnsiTheme="minorHAnsi" w:cstheme="minorHAnsi"/>
          <w:i/>
          <w:iCs/>
          <w:color w:val="C00000"/>
        </w:rPr>
        <w:t>:</w:t>
      </w:r>
    </w:p>
    <w:p w14:paraId="637811DC" w14:textId="3A553F43" w:rsidR="003D504D" w:rsidRDefault="003D504D" w:rsidP="002D3D38">
      <w:pPr>
        <w:pStyle w:val="bodytext"/>
        <w:numPr>
          <w:ilvl w:val="0"/>
          <w:numId w:val="2"/>
        </w:numPr>
        <w:shd w:val="clear" w:color="auto" w:fill="FFFFFF"/>
        <w:spacing w:before="0" w:beforeAutospacing="0" w:after="120" w:afterAutospacing="0" w:line="276" w:lineRule="auto"/>
        <w:ind w:left="714" w:hanging="357"/>
        <w:jc w:val="both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 xml:space="preserve">Aprire un momento di </w:t>
      </w:r>
      <w:r w:rsidR="003D18D1">
        <w:rPr>
          <w:rFonts w:asciiTheme="minorHAnsi" w:hAnsiTheme="minorHAnsi" w:cstheme="minorHAnsi"/>
          <w:color w:val="222222"/>
        </w:rPr>
        <w:t>ascolto reciproco</w:t>
      </w:r>
      <w:r>
        <w:rPr>
          <w:rFonts w:asciiTheme="minorHAnsi" w:hAnsiTheme="minorHAnsi" w:cstheme="minorHAnsi"/>
          <w:color w:val="222222"/>
        </w:rPr>
        <w:t xml:space="preserve"> in c</w:t>
      </w:r>
      <w:r w:rsidR="00E80DA1">
        <w:rPr>
          <w:rFonts w:asciiTheme="minorHAnsi" w:hAnsiTheme="minorHAnsi" w:cstheme="minorHAnsi"/>
          <w:color w:val="222222"/>
        </w:rPr>
        <w:t>ui condividere preoccupazioni e bisogni relativi a questo tema</w:t>
      </w:r>
      <w:r w:rsidR="0011384D">
        <w:rPr>
          <w:rFonts w:asciiTheme="minorHAnsi" w:hAnsiTheme="minorHAnsi" w:cstheme="minorHAnsi"/>
          <w:color w:val="222222"/>
        </w:rPr>
        <w:t>.</w:t>
      </w:r>
    </w:p>
    <w:p w14:paraId="62114049" w14:textId="1C22DE81" w:rsidR="009D5F21" w:rsidRDefault="009D5F21" w:rsidP="009D5F21">
      <w:pPr>
        <w:pStyle w:val="bodytext"/>
        <w:numPr>
          <w:ilvl w:val="0"/>
          <w:numId w:val="2"/>
        </w:numPr>
        <w:shd w:val="clear" w:color="auto" w:fill="FFFFFF"/>
        <w:spacing w:before="0" w:beforeAutospacing="0" w:after="120" w:afterAutospacing="0" w:line="276" w:lineRule="auto"/>
        <w:ind w:left="714" w:hanging="357"/>
        <w:jc w:val="both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 xml:space="preserve">Condividere le proprie conoscenze sui progetti per il sostegno ai minori del proprio territorio e riproporsi di approfondirne la conoscenza (ad esempio: doposcuola, attività ludiche, </w:t>
      </w:r>
      <w:r w:rsidR="003823FA">
        <w:rPr>
          <w:rFonts w:asciiTheme="minorHAnsi" w:hAnsiTheme="minorHAnsi" w:cstheme="minorHAnsi"/>
          <w:color w:val="222222"/>
        </w:rPr>
        <w:t xml:space="preserve">partecipazione della scuola alle spese per </w:t>
      </w:r>
      <w:r w:rsidR="008546A5">
        <w:rPr>
          <w:rFonts w:asciiTheme="minorHAnsi" w:hAnsiTheme="minorHAnsi" w:cstheme="minorHAnsi"/>
          <w:color w:val="222222"/>
        </w:rPr>
        <w:t xml:space="preserve">i viaggi di istruzione per famiglie in situazione di povertà economica, </w:t>
      </w:r>
      <w:r>
        <w:rPr>
          <w:rFonts w:asciiTheme="minorHAnsi" w:hAnsiTheme="minorHAnsi" w:cstheme="minorHAnsi"/>
          <w:color w:val="222222"/>
        </w:rPr>
        <w:t>reti di famiglie che supportano famiglie fragili…).</w:t>
      </w:r>
    </w:p>
    <w:p w14:paraId="645A9EF9" w14:textId="01CEE661" w:rsidR="0068549A" w:rsidRDefault="0068549A" w:rsidP="002D3D38">
      <w:pPr>
        <w:pStyle w:val="bodytext"/>
        <w:numPr>
          <w:ilvl w:val="0"/>
          <w:numId w:val="2"/>
        </w:numPr>
        <w:shd w:val="clear" w:color="auto" w:fill="FFFFFF"/>
        <w:spacing w:before="0" w:beforeAutospacing="0" w:after="120" w:afterAutospacing="0" w:line="276" w:lineRule="auto"/>
        <w:ind w:left="714" w:hanging="357"/>
        <w:jc w:val="both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 xml:space="preserve">Individuare </w:t>
      </w:r>
      <w:r w:rsidR="009D5F21">
        <w:rPr>
          <w:rFonts w:asciiTheme="minorHAnsi" w:hAnsiTheme="minorHAnsi" w:cstheme="minorHAnsi"/>
          <w:color w:val="222222"/>
        </w:rPr>
        <w:t>altri</w:t>
      </w:r>
      <w:r w:rsidR="00D02B5D">
        <w:rPr>
          <w:rFonts w:asciiTheme="minorHAnsi" w:hAnsiTheme="minorHAnsi" w:cstheme="minorHAnsi"/>
          <w:color w:val="222222"/>
        </w:rPr>
        <w:t xml:space="preserve"> strumenti di cui le famiglie hanno bisogno per essere aiutate nel compito educativo</w:t>
      </w:r>
    </w:p>
    <w:p w14:paraId="65668C57" w14:textId="0A05CCD3" w:rsidR="00FE2E89" w:rsidRDefault="00C3362A" w:rsidP="00322564">
      <w:pPr>
        <w:pStyle w:val="bodytext"/>
        <w:numPr>
          <w:ilvl w:val="0"/>
          <w:numId w:val="2"/>
        </w:numPr>
        <w:shd w:val="clear" w:color="auto" w:fill="FFFFFF"/>
        <w:spacing w:before="0" w:beforeAutospacing="0" w:after="120" w:afterAutospacing="0" w:line="276" w:lineRule="auto"/>
        <w:ind w:left="714" w:hanging="357"/>
        <w:jc w:val="both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Riflettere su come</w:t>
      </w:r>
      <w:r w:rsidR="00DC2362">
        <w:rPr>
          <w:rFonts w:asciiTheme="minorHAnsi" w:hAnsiTheme="minorHAnsi" w:cstheme="minorHAnsi"/>
          <w:color w:val="222222"/>
        </w:rPr>
        <w:t xml:space="preserve"> </w:t>
      </w:r>
      <w:r w:rsidR="00B56D3A">
        <w:rPr>
          <w:rFonts w:asciiTheme="minorHAnsi" w:hAnsiTheme="minorHAnsi" w:cstheme="minorHAnsi"/>
          <w:color w:val="222222"/>
        </w:rPr>
        <w:t>il gruppo</w:t>
      </w:r>
      <w:r w:rsidR="00DC2362">
        <w:rPr>
          <w:rFonts w:asciiTheme="minorHAnsi" w:hAnsiTheme="minorHAnsi" w:cstheme="minorHAnsi"/>
          <w:color w:val="222222"/>
        </w:rPr>
        <w:t xml:space="preserve"> potrebbe sostenere i bambini</w:t>
      </w:r>
      <w:r w:rsidR="00C30CAF">
        <w:rPr>
          <w:rFonts w:asciiTheme="minorHAnsi" w:hAnsiTheme="minorHAnsi" w:cstheme="minorHAnsi"/>
          <w:color w:val="222222"/>
        </w:rPr>
        <w:t xml:space="preserve"> </w:t>
      </w:r>
      <w:r w:rsidR="009F54B9">
        <w:rPr>
          <w:rFonts w:asciiTheme="minorHAnsi" w:hAnsiTheme="minorHAnsi" w:cstheme="minorHAnsi"/>
          <w:color w:val="222222"/>
        </w:rPr>
        <w:t xml:space="preserve">che vivono in situazione di povertà </w:t>
      </w:r>
      <w:r w:rsidR="00735E86">
        <w:rPr>
          <w:rFonts w:asciiTheme="minorHAnsi" w:hAnsiTheme="minorHAnsi" w:cstheme="minorHAnsi"/>
          <w:color w:val="222222"/>
        </w:rPr>
        <w:t>affinché abbiano maggiori</w:t>
      </w:r>
      <w:r w:rsidR="0071167A">
        <w:rPr>
          <w:rFonts w:asciiTheme="minorHAnsi" w:hAnsiTheme="minorHAnsi" w:cstheme="minorHAnsi"/>
          <w:color w:val="222222"/>
        </w:rPr>
        <w:t xml:space="preserve"> occasioni di crescita</w:t>
      </w:r>
      <w:r w:rsidR="000A0AC0">
        <w:rPr>
          <w:rFonts w:asciiTheme="minorHAnsi" w:hAnsiTheme="minorHAnsi" w:cstheme="minorHAnsi"/>
          <w:color w:val="222222"/>
        </w:rPr>
        <w:t xml:space="preserve"> </w:t>
      </w:r>
      <w:r w:rsidR="00C30CAF">
        <w:rPr>
          <w:rFonts w:asciiTheme="minorHAnsi" w:hAnsiTheme="minorHAnsi" w:cstheme="minorHAnsi"/>
          <w:color w:val="222222"/>
        </w:rPr>
        <w:t>(ad esempio</w:t>
      </w:r>
      <w:r w:rsidR="007919E0">
        <w:rPr>
          <w:rFonts w:asciiTheme="minorHAnsi" w:hAnsiTheme="minorHAnsi" w:cstheme="minorHAnsi"/>
          <w:color w:val="222222"/>
        </w:rPr>
        <w:t xml:space="preserve"> </w:t>
      </w:r>
      <w:r w:rsidR="008224BC">
        <w:rPr>
          <w:rFonts w:asciiTheme="minorHAnsi" w:hAnsiTheme="minorHAnsi" w:cstheme="minorHAnsi"/>
          <w:color w:val="222222"/>
        </w:rPr>
        <w:t xml:space="preserve">sensibilizzando </w:t>
      </w:r>
      <w:r w:rsidR="00D56C51">
        <w:rPr>
          <w:rFonts w:asciiTheme="minorHAnsi" w:hAnsiTheme="minorHAnsi" w:cstheme="minorHAnsi"/>
          <w:color w:val="222222"/>
        </w:rPr>
        <w:t>chi gestisce</w:t>
      </w:r>
      <w:r w:rsidR="007919E0">
        <w:rPr>
          <w:rFonts w:asciiTheme="minorHAnsi" w:hAnsiTheme="minorHAnsi" w:cstheme="minorHAnsi"/>
          <w:color w:val="222222"/>
        </w:rPr>
        <w:t xml:space="preserve"> doposcuola, </w:t>
      </w:r>
      <w:r w:rsidR="008224BC">
        <w:rPr>
          <w:rFonts w:asciiTheme="minorHAnsi" w:hAnsiTheme="minorHAnsi" w:cstheme="minorHAnsi"/>
          <w:color w:val="222222"/>
        </w:rPr>
        <w:t>attività sportive</w:t>
      </w:r>
      <w:r w:rsidR="00D56C51">
        <w:rPr>
          <w:rFonts w:asciiTheme="minorHAnsi" w:hAnsiTheme="minorHAnsi" w:cstheme="minorHAnsi"/>
          <w:color w:val="222222"/>
        </w:rPr>
        <w:t>, attività ricreative, attività ludiche, ecc</w:t>
      </w:r>
      <w:r w:rsidR="00BD7731">
        <w:rPr>
          <w:rFonts w:asciiTheme="minorHAnsi" w:hAnsiTheme="minorHAnsi" w:cstheme="minorHAnsi"/>
          <w:color w:val="222222"/>
        </w:rPr>
        <w:t>.</w:t>
      </w:r>
      <w:r w:rsidR="00EE1D91">
        <w:rPr>
          <w:rFonts w:asciiTheme="minorHAnsi" w:hAnsiTheme="minorHAnsi" w:cstheme="minorHAnsi"/>
          <w:color w:val="222222"/>
        </w:rPr>
        <w:t xml:space="preserve"> in modo che </w:t>
      </w:r>
      <w:r w:rsidR="00107CF9">
        <w:rPr>
          <w:rFonts w:asciiTheme="minorHAnsi" w:hAnsiTheme="minorHAnsi" w:cstheme="minorHAnsi"/>
          <w:color w:val="222222"/>
        </w:rPr>
        <w:t xml:space="preserve">accolgano </w:t>
      </w:r>
      <w:r w:rsidR="000C3E11">
        <w:rPr>
          <w:rFonts w:asciiTheme="minorHAnsi" w:hAnsiTheme="minorHAnsi" w:cstheme="minorHAnsi"/>
          <w:color w:val="222222"/>
        </w:rPr>
        <w:t xml:space="preserve">gratuitamente o </w:t>
      </w:r>
      <w:r w:rsidR="00107CF9">
        <w:rPr>
          <w:rFonts w:asciiTheme="minorHAnsi" w:hAnsiTheme="minorHAnsi" w:cstheme="minorHAnsi"/>
          <w:color w:val="222222"/>
        </w:rPr>
        <w:t>applic</w:t>
      </w:r>
      <w:r w:rsidR="00E1048F">
        <w:rPr>
          <w:rFonts w:asciiTheme="minorHAnsi" w:hAnsiTheme="minorHAnsi" w:cstheme="minorHAnsi"/>
          <w:color w:val="222222"/>
        </w:rPr>
        <w:t>hino</w:t>
      </w:r>
      <w:r w:rsidR="00107CF9">
        <w:rPr>
          <w:rFonts w:asciiTheme="minorHAnsi" w:hAnsiTheme="minorHAnsi" w:cstheme="minorHAnsi"/>
          <w:color w:val="222222"/>
        </w:rPr>
        <w:t xml:space="preserve"> uno sconto</w:t>
      </w:r>
      <w:r w:rsidR="00EE1D91">
        <w:rPr>
          <w:rFonts w:asciiTheme="minorHAnsi" w:hAnsiTheme="minorHAnsi" w:cstheme="minorHAnsi"/>
          <w:color w:val="222222"/>
        </w:rPr>
        <w:t xml:space="preserve"> </w:t>
      </w:r>
      <w:r w:rsidR="00E1048F">
        <w:rPr>
          <w:rFonts w:asciiTheme="minorHAnsi" w:hAnsiTheme="minorHAnsi" w:cstheme="minorHAnsi"/>
          <w:color w:val="222222"/>
        </w:rPr>
        <w:t xml:space="preserve">a </w:t>
      </w:r>
      <w:r w:rsidR="00190C6C">
        <w:rPr>
          <w:rFonts w:asciiTheme="minorHAnsi" w:hAnsiTheme="minorHAnsi" w:cstheme="minorHAnsi"/>
          <w:color w:val="222222"/>
        </w:rPr>
        <w:t>uno o più</w:t>
      </w:r>
      <w:r w:rsidR="00EE1D91">
        <w:rPr>
          <w:rFonts w:asciiTheme="minorHAnsi" w:hAnsiTheme="minorHAnsi" w:cstheme="minorHAnsi"/>
          <w:color w:val="222222"/>
        </w:rPr>
        <w:t xml:space="preserve"> bambin</w:t>
      </w:r>
      <w:r w:rsidR="00190C6C">
        <w:rPr>
          <w:rFonts w:asciiTheme="minorHAnsi" w:hAnsiTheme="minorHAnsi" w:cstheme="minorHAnsi"/>
          <w:color w:val="222222"/>
        </w:rPr>
        <w:t>i</w:t>
      </w:r>
      <w:r w:rsidR="00EE1D91">
        <w:rPr>
          <w:rFonts w:asciiTheme="minorHAnsi" w:hAnsiTheme="minorHAnsi" w:cstheme="minorHAnsi"/>
          <w:color w:val="222222"/>
        </w:rPr>
        <w:t xml:space="preserve"> segnalat</w:t>
      </w:r>
      <w:r w:rsidR="00190C6C">
        <w:rPr>
          <w:rFonts w:asciiTheme="minorHAnsi" w:hAnsiTheme="minorHAnsi" w:cstheme="minorHAnsi"/>
          <w:color w:val="222222"/>
        </w:rPr>
        <w:t>i</w:t>
      </w:r>
      <w:r w:rsidR="00EE1D91">
        <w:rPr>
          <w:rFonts w:asciiTheme="minorHAnsi" w:hAnsiTheme="minorHAnsi" w:cstheme="minorHAnsi"/>
          <w:color w:val="222222"/>
        </w:rPr>
        <w:t xml:space="preserve"> da Comune</w:t>
      </w:r>
      <w:r w:rsidR="000C3E11">
        <w:rPr>
          <w:rFonts w:asciiTheme="minorHAnsi" w:hAnsiTheme="minorHAnsi" w:cstheme="minorHAnsi"/>
          <w:color w:val="222222"/>
        </w:rPr>
        <w:t>-Caritas)</w:t>
      </w:r>
    </w:p>
    <w:p w14:paraId="37831B6D" w14:textId="6CED9CAC" w:rsidR="00E456DC" w:rsidRPr="00322564" w:rsidRDefault="00B0258F" w:rsidP="00E456DC">
      <w:pPr>
        <w:pStyle w:val="bodytext"/>
        <w:shd w:val="clear" w:color="auto" w:fill="FFFFFF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Fare una breve sintesi degli elementi emersi e consegnarla alla Caritas parrocchiale.</w:t>
      </w:r>
    </w:p>
    <w:sectPr w:rsidR="00E456DC" w:rsidRPr="00322564" w:rsidSect="002A7C68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5A6052"/>
    <w:multiLevelType w:val="hybridMultilevel"/>
    <w:tmpl w:val="97DEB4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53CF5"/>
    <w:multiLevelType w:val="hybridMultilevel"/>
    <w:tmpl w:val="086422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851232">
    <w:abstractNumId w:val="1"/>
  </w:num>
  <w:num w:numId="2" w16cid:durableId="1944220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E0F"/>
    <w:rsid w:val="00004E04"/>
    <w:rsid w:val="00015CA8"/>
    <w:rsid w:val="00024281"/>
    <w:rsid w:val="00050B8A"/>
    <w:rsid w:val="00055506"/>
    <w:rsid w:val="00056274"/>
    <w:rsid w:val="00063780"/>
    <w:rsid w:val="00064E9D"/>
    <w:rsid w:val="00065AAA"/>
    <w:rsid w:val="00065BEA"/>
    <w:rsid w:val="00082182"/>
    <w:rsid w:val="000A0AC0"/>
    <w:rsid w:val="000B23D3"/>
    <w:rsid w:val="000C3E11"/>
    <w:rsid w:val="00107CF9"/>
    <w:rsid w:val="00110CC2"/>
    <w:rsid w:val="001116E1"/>
    <w:rsid w:val="00111BD5"/>
    <w:rsid w:val="0011384D"/>
    <w:rsid w:val="001257B8"/>
    <w:rsid w:val="00156B30"/>
    <w:rsid w:val="00171AE8"/>
    <w:rsid w:val="00185C22"/>
    <w:rsid w:val="00186140"/>
    <w:rsid w:val="00190C6C"/>
    <w:rsid w:val="00191CAD"/>
    <w:rsid w:val="001A4F22"/>
    <w:rsid w:val="001A7090"/>
    <w:rsid w:val="001A7B10"/>
    <w:rsid w:val="001D7A07"/>
    <w:rsid w:val="001F345E"/>
    <w:rsid w:val="002201E9"/>
    <w:rsid w:val="002232C3"/>
    <w:rsid w:val="00234452"/>
    <w:rsid w:val="002469F8"/>
    <w:rsid w:val="002678D3"/>
    <w:rsid w:val="00271C63"/>
    <w:rsid w:val="00276646"/>
    <w:rsid w:val="00284303"/>
    <w:rsid w:val="002A7C68"/>
    <w:rsid w:val="002B1414"/>
    <w:rsid w:val="002D3D38"/>
    <w:rsid w:val="002D3EE9"/>
    <w:rsid w:val="002E75B1"/>
    <w:rsid w:val="00301A3C"/>
    <w:rsid w:val="00310316"/>
    <w:rsid w:val="00312D7A"/>
    <w:rsid w:val="00322564"/>
    <w:rsid w:val="00334A9C"/>
    <w:rsid w:val="00335867"/>
    <w:rsid w:val="0033772D"/>
    <w:rsid w:val="00347A59"/>
    <w:rsid w:val="00366673"/>
    <w:rsid w:val="00370C92"/>
    <w:rsid w:val="003823FA"/>
    <w:rsid w:val="00385A70"/>
    <w:rsid w:val="003936A9"/>
    <w:rsid w:val="00397B83"/>
    <w:rsid w:val="003B0592"/>
    <w:rsid w:val="003B1523"/>
    <w:rsid w:val="003B6920"/>
    <w:rsid w:val="003D18D1"/>
    <w:rsid w:val="003D1EA3"/>
    <w:rsid w:val="003D504D"/>
    <w:rsid w:val="003D6DE1"/>
    <w:rsid w:val="003E42C4"/>
    <w:rsid w:val="00402118"/>
    <w:rsid w:val="004315C4"/>
    <w:rsid w:val="004459E8"/>
    <w:rsid w:val="00474D84"/>
    <w:rsid w:val="00486436"/>
    <w:rsid w:val="00495087"/>
    <w:rsid w:val="0049661D"/>
    <w:rsid w:val="004A102F"/>
    <w:rsid w:val="004B6829"/>
    <w:rsid w:val="004C0545"/>
    <w:rsid w:val="004F214F"/>
    <w:rsid w:val="004F2B4D"/>
    <w:rsid w:val="00511310"/>
    <w:rsid w:val="00534FBD"/>
    <w:rsid w:val="00550B32"/>
    <w:rsid w:val="00551FF8"/>
    <w:rsid w:val="00555E0F"/>
    <w:rsid w:val="005738FA"/>
    <w:rsid w:val="005931FA"/>
    <w:rsid w:val="005C5749"/>
    <w:rsid w:val="005D2BE7"/>
    <w:rsid w:val="005F6AD1"/>
    <w:rsid w:val="0060198E"/>
    <w:rsid w:val="00604FC6"/>
    <w:rsid w:val="0060649F"/>
    <w:rsid w:val="00617ED5"/>
    <w:rsid w:val="006228B8"/>
    <w:rsid w:val="006432C1"/>
    <w:rsid w:val="00646C09"/>
    <w:rsid w:val="0068549A"/>
    <w:rsid w:val="00687D19"/>
    <w:rsid w:val="006A33C0"/>
    <w:rsid w:val="006A6130"/>
    <w:rsid w:val="006B52AC"/>
    <w:rsid w:val="006D0B15"/>
    <w:rsid w:val="006D443B"/>
    <w:rsid w:val="006E6A24"/>
    <w:rsid w:val="006E6F6E"/>
    <w:rsid w:val="006F1AA3"/>
    <w:rsid w:val="006F1CFA"/>
    <w:rsid w:val="006F479D"/>
    <w:rsid w:val="00703610"/>
    <w:rsid w:val="0071063E"/>
    <w:rsid w:val="0071167A"/>
    <w:rsid w:val="00717572"/>
    <w:rsid w:val="00735964"/>
    <w:rsid w:val="00735E86"/>
    <w:rsid w:val="00744F87"/>
    <w:rsid w:val="0074612F"/>
    <w:rsid w:val="00757DD8"/>
    <w:rsid w:val="00771408"/>
    <w:rsid w:val="00774197"/>
    <w:rsid w:val="007919E0"/>
    <w:rsid w:val="007A3EE2"/>
    <w:rsid w:val="007A6B5B"/>
    <w:rsid w:val="007B2DF2"/>
    <w:rsid w:val="007C0B26"/>
    <w:rsid w:val="007C3DB1"/>
    <w:rsid w:val="007C59B2"/>
    <w:rsid w:val="007D62A8"/>
    <w:rsid w:val="007E374A"/>
    <w:rsid w:val="00803002"/>
    <w:rsid w:val="008224BC"/>
    <w:rsid w:val="00823393"/>
    <w:rsid w:val="00824D87"/>
    <w:rsid w:val="00826589"/>
    <w:rsid w:val="0084433B"/>
    <w:rsid w:val="008546A5"/>
    <w:rsid w:val="00854798"/>
    <w:rsid w:val="00855BB1"/>
    <w:rsid w:val="008627CA"/>
    <w:rsid w:val="008906C6"/>
    <w:rsid w:val="00890BFD"/>
    <w:rsid w:val="008B3245"/>
    <w:rsid w:val="008B55F9"/>
    <w:rsid w:val="008E5012"/>
    <w:rsid w:val="008E504A"/>
    <w:rsid w:val="00902701"/>
    <w:rsid w:val="00902B45"/>
    <w:rsid w:val="0090651A"/>
    <w:rsid w:val="00944EC6"/>
    <w:rsid w:val="009541AD"/>
    <w:rsid w:val="009552A7"/>
    <w:rsid w:val="0096151F"/>
    <w:rsid w:val="0096651E"/>
    <w:rsid w:val="009916E2"/>
    <w:rsid w:val="00994AA1"/>
    <w:rsid w:val="00997727"/>
    <w:rsid w:val="009A00C4"/>
    <w:rsid w:val="009A31FD"/>
    <w:rsid w:val="009C0A29"/>
    <w:rsid w:val="009D5F21"/>
    <w:rsid w:val="009E2788"/>
    <w:rsid w:val="009F54B9"/>
    <w:rsid w:val="00A11190"/>
    <w:rsid w:val="00A230C4"/>
    <w:rsid w:val="00A23832"/>
    <w:rsid w:val="00A261FE"/>
    <w:rsid w:val="00A423DB"/>
    <w:rsid w:val="00A44BDF"/>
    <w:rsid w:val="00A66FFE"/>
    <w:rsid w:val="00A8406C"/>
    <w:rsid w:val="00AB3AF4"/>
    <w:rsid w:val="00AC016C"/>
    <w:rsid w:val="00AD3CE8"/>
    <w:rsid w:val="00AD4477"/>
    <w:rsid w:val="00AE3997"/>
    <w:rsid w:val="00B00072"/>
    <w:rsid w:val="00B0258F"/>
    <w:rsid w:val="00B33554"/>
    <w:rsid w:val="00B42F93"/>
    <w:rsid w:val="00B537E7"/>
    <w:rsid w:val="00B56D3A"/>
    <w:rsid w:val="00B64BF9"/>
    <w:rsid w:val="00B77578"/>
    <w:rsid w:val="00B93D4F"/>
    <w:rsid w:val="00BB4D02"/>
    <w:rsid w:val="00BD3850"/>
    <w:rsid w:val="00BD7731"/>
    <w:rsid w:val="00BF4DCD"/>
    <w:rsid w:val="00C127F5"/>
    <w:rsid w:val="00C30CAF"/>
    <w:rsid w:val="00C32041"/>
    <w:rsid w:val="00C3362A"/>
    <w:rsid w:val="00C34FDE"/>
    <w:rsid w:val="00C4408B"/>
    <w:rsid w:val="00C64DDF"/>
    <w:rsid w:val="00C83D1F"/>
    <w:rsid w:val="00C92A87"/>
    <w:rsid w:val="00C937F9"/>
    <w:rsid w:val="00CC6A0D"/>
    <w:rsid w:val="00CD77AA"/>
    <w:rsid w:val="00CE13D2"/>
    <w:rsid w:val="00D02B5D"/>
    <w:rsid w:val="00D30DB8"/>
    <w:rsid w:val="00D31529"/>
    <w:rsid w:val="00D51C6D"/>
    <w:rsid w:val="00D56C51"/>
    <w:rsid w:val="00D817BA"/>
    <w:rsid w:val="00DA1409"/>
    <w:rsid w:val="00DC2362"/>
    <w:rsid w:val="00DE2CB5"/>
    <w:rsid w:val="00DE4F16"/>
    <w:rsid w:val="00DF18C4"/>
    <w:rsid w:val="00E038BD"/>
    <w:rsid w:val="00E05B12"/>
    <w:rsid w:val="00E1048F"/>
    <w:rsid w:val="00E16A7E"/>
    <w:rsid w:val="00E253CB"/>
    <w:rsid w:val="00E456DC"/>
    <w:rsid w:val="00E47CBC"/>
    <w:rsid w:val="00E74EBE"/>
    <w:rsid w:val="00E80DA1"/>
    <w:rsid w:val="00EA65E5"/>
    <w:rsid w:val="00EA789D"/>
    <w:rsid w:val="00EC30F2"/>
    <w:rsid w:val="00ED6A4C"/>
    <w:rsid w:val="00EE1D91"/>
    <w:rsid w:val="00EF264E"/>
    <w:rsid w:val="00EF792C"/>
    <w:rsid w:val="00F16483"/>
    <w:rsid w:val="00F5063F"/>
    <w:rsid w:val="00F64C5B"/>
    <w:rsid w:val="00F7353D"/>
    <w:rsid w:val="00F73FE2"/>
    <w:rsid w:val="00F767F7"/>
    <w:rsid w:val="00F82B19"/>
    <w:rsid w:val="00F9782F"/>
    <w:rsid w:val="00FA4FBD"/>
    <w:rsid w:val="00FB6775"/>
    <w:rsid w:val="00FD4640"/>
    <w:rsid w:val="00FE25FF"/>
    <w:rsid w:val="00FE2E89"/>
    <w:rsid w:val="00FF399F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7C6BA"/>
  <w15:docId w15:val="{335B6E53-99A5-47F8-9AAC-6EE45A8B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text">
    <w:name w:val="bodytext"/>
    <w:basedOn w:val="Normale"/>
    <w:rsid w:val="00555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555E0F"/>
    <w:rPr>
      <w:b/>
      <w:bCs/>
    </w:rPr>
  </w:style>
  <w:style w:type="paragraph" w:styleId="Paragrafoelenco">
    <w:name w:val="List Paragraph"/>
    <w:basedOn w:val="Normale"/>
    <w:uiPriority w:val="34"/>
    <w:qFormat/>
    <w:rsid w:val="00D817B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94AA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4AA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35964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064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4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watch?v=UPeP4BBO24o" TargetMode="External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s://www.youtube.com/watch?v=C4HSuBdNAZE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Se3DcVf2Q2k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WpSXhcLHQrA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bhwYgMJ3hWA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03e97-e324-4482-ac84-490746848876">
      <Terms xmlns="http://schemas.microsoft.com/office/infopath/2007/PartnerControls"/>
    </lcf76f155ced4ddcb4097134ff3c332f>
    <TaxCatchAll xmlns="62b1562f-6eae-4eba-b264-0f0fc2a0b45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52CA60FA86314C937D6433262CA1A5" ma:contentTypeVersion="15" ma:contentTypeDescription="Creare un nuovo documento." ma:contentTypeScope="" ma:versionID="08e81e93002b3b5f05b17e75ab48c422">
  <xsd:schema xmlns:xsd="http://www.w3.org/2001/XMLSchema" xmlns:xs="http://www.w3.org/2001/XMLSchema" xmlns:p="http://schemas.microsoft.com/office/2006/metadata/properties" xmlns:ns2="62b1562f-6eae-4eba-b264-0f0fc2a0b45a" xmlns:ns3="2cb03e97-e324-4482-ac84-490746848876" targetNamespace="http://schemas.microsoft.com/office/2006/metadata/properties" ma:root="true" ma:fieldsID="46e5e6f61626b3c885b21c56e13325fc" ns2:_="" ns3:_="">
    <xsd:import namespace="62b1562f-6eae-4eba-b264-0f0fc2a0b45a"/>
    <xsd:import namespace="2cb03e97-e324-4482-ac84-4907468488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62f-6eae-4eba-b264-0f0fc2a0b4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7935eb0-b972-4088-8098-4a16c0788d84}" ma:internalName="TaxCatchAll" ma:showField="CatchAllData" ma:web="62b1562f-6eae-4eba-b264-0f0fc2a0b4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03e97-e324-4482-ac84-49074684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f03e4a15-f6d9-4c08-99f0-c213079f25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98B677-0715-4C9F-ACB7-EC45A0575D10}">
  <ds:schemaRefs>
    <ds:schemaRef ds:uri="http://schemas.microsoft.com/office/2006/metadata/properties"/>
    <ds:schemaRef ds:uri="http://schemas.microsoft.com/office/infopath/2007/PartnerControls"/>
    <ds:schemaRef ds:uri="2cb03e97-e324-4482-ac84-490746848876"/>
    <ds:schemaRef ds:uri="62b1562f-6eae-4eba-b264-0f0fc2a0b45a"/>
  </ds:schemaRefs>
</ds:datastoreItem>
</file>

<file path=customXml/itemProps2.xml><?xml version="1.0" encoding="utf-8"?>
<ds:datastoreItem xmlns:ds="http://schemas.openxmlformats.org/officeDocument/2006/customXml" ds:itemID="{8123705C-5A13-4329-97AF-A98572E11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b1562f-6eae-4eba-b264-0f0fc2a0b45a"/>
    <ds:schemaRef ds:uri="2cb03e97-e324-4482-ac84-490746848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C1E807-4B64-4AE5-BC27-C7A8E2D023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Links>
    <vt:vector size="30" baseType="variant">
      <vt:variant>
        <vt:i4>7209012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https://www.youtube.com/watch?v=C4HSuBdNAZE</vt:lpwstr>
      </vt:variant>
      <vt:variant>
        <vt:lpwstr/>
      </vt:variant>
      <vt:variant>
        <vt:i4>3014718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https://www.youtube.com/watch?v=WpSXhcLHQrA</vt:lpwstr>
      </vt:variant>
      <vt:variant>
        <vt:lpwstr/>
      </vt:variant>
      <vt:variant>
        <vt:i4>6684731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https://www.youtube.com/watch?v=UPeP4BBO24o</vt:lpwstr>
      </vt:variant>
      <vt:variant>
        <vt:lpwstr/>
      </vt:variant>
      <vt:variant>
        <vt:i4>2621563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https://www.youtube.com/watch?v=Se3DcVf2Q2k</vt:lpwstr>
      </vt:variant>
      <vt:variant>
        <vt:lpwstr/>
      </vt:variant>
      <vt:variant>
        <vt:i4>6750271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https://www.youtube.com/watch?v=bhwYgMJ3hWA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Ferrari</dc:creator>
  <cp:keywords/>
  <dc:description/>
  <cp:lastModifiedBy>Lorenzo Rampon</cp:lastModifiedBy>
  <cp:revision>56</cp:revision>
  <dcterms:created xsi:type="dcterms:W3CDTF">2024-10-03T19:08:00Z</dcterms:created>
  <dcterms:modified xsi:type="dcterms:W3CDTF">2024-10-07T12:26:00Z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0x0101003E52CA60FA86314C937D6433262CA1A5</vt:lpwstr>
  </property>
  <property fmtid="{D5CDD505-2E9C-101B-9397-08002B2CF9AE}" pid="3" name="MediaServiceImageTags">
    <vt:lpwstr/>
  </property>
</Properties>
</file>